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2A" w:rsidRPr="00CD19DD" w:rsidRDefault="00CD19DD" w:rsidP="00CD19DD">
      <w:pPr>
        <w:spacing w:beforeLines="20" w:beforeAutospacing="0" w:afterLines="20" w:afterAutospacing="0"/>
        <w:contextualSpacing/>
        <w:jc w:val="center"/>
        <w:rPr>
          <w:rStyle w:val="afb"/>
          <w:szCs w:val="24"/>
          <w:lang w:val="ru-RU"/>
        </w:rPr>
      </w:pPr>
      <w:r>
        <w:rPr>
          <w:b/>
          <w:bCs/>
          <w:lang w:val="ru-RU"/>
        </w:rPr>
        <w:t>ОСНОВНЫЕ ТРЕБОВАНИЯ</w:t>
      </w:r>
    </w:p>
    <w:p w:rsidR="005C352A" w:rsidRPr="0080663B" w:rsidRDefault="005C352A" w:rsidP="00CD19DD">
      <w:pPr>
        <w:spacing w:beforeLines="20" w:beforeAutospacing="0" w:afterLines="20" w:afterAutospacing="0"/>
        <w:jc w:val="center"/>
        <w:rPr>
          <w:rStyle w:val="afa"/>
          <w:szCs w:val="24"/>
          <w:lang w:val="ru-RU"/>
        </w:rPr>
      </w:pPr>
      <w:r w:rsidRPr="0080663B">
        <w:rPr>
          <w:rFonts w:eastAsia="Times New Roman"/>
          <w:b/>
          <w:lang w:val="ru-RU"/>
        </w:rPr>
        <w:t>Директор группы управления проектом (ГУП)</w:t>
      </w:r>
      <w:r w:rsidRPr="0080663B">
        <w:rPr>
          <w:rFonts w:eastAsia="Times New Roman"/>
          <w:b/>
          <w:lang w:val="ru-RU"/>
        </w:rPr>
        <w:br/>
      </w:r>
      <w:r w:rsidRPr="0080663B">
        <w:rPr>
          <w:b/>
          <w:bCs/>
          <w:lang w:val="ru-RU"/>
        </w:rPr>
        <w:t>«Укрепление статистической системы Узбекистана»</w:t>
      </w:r>
    </w:p>
    <w:p w:rsidR="005C352A" w:rsidRDefault="005C352A" w:rsidP="00CD19DD">
      <w:pPr>
        <w:spacing w:beforeLines="20" w:beforeAutospacing="0" w:afterLines="20" w:afterAutospacing="0"/>
        <w:ind w:left="317" w:firstLine="109"/>
        <w:rPr>
          <w:b/>
          <w:bCs/>
          <w:lang w:val="ru-RU"/>
        </w:rPr>
      </w:pPr>
    </w:p>
    <w:p w:rsidR="005C352A" w:rsidRPr="0080663B" w:rsidRDefault="005C352A" w:rsidP="00CD19DD">
      <w:pPr>
        <w:spacing w:beforeLines="20" w:beforeAutospacing="0" w:afterLines="20" w:afterAutospacing="0"/>
        <w:ind w:left="317" w:firstLine="109"/>
        <w:rPr>
          <w:lang w:val="ru-RU"/>
        </w:rPr>
      </w:pPr>
      <w:r w:rsidRPr="0080663B">
        <w:rPr>
          <w:b/>
          <w:bCs/>
          <w:lang w:val="ru-RU"/>
        </w:rPr>
        <w:t>1. Предпосылки</w:t>
      </w:r>
    </w:p>
    <w:p w:rsidR="005C352A" w:rsidRPr="0080663B" w:rsidRDefault="005C352A" w:rsidP="00CD19DD">
      <w:pPr>
        <w:spacing w:beforeLines="20" w:beforeAutospacing="0" w:afterLines="20" w:afterAutospacing="0"/>
        <w:ind w:firstLine="709"/>
        <w:rPr>
          <w:lang w:val="ru-RU"/>
        </w:rPr>
      </w:pPr>
      <w:r w:rsidRPr="0080663B">
        <w:rPr>
          <w:lang w:val="ru-RU"/>
        </w:rPr>
        <w:t xml:space="preserve">Проект по наращиванию статистического потенциала в Узбекистане направлен на укрепление потенциала Государственного комитета Республики Узбекистан </w:t>
      </w:r>
      <w:r>
        <w:rPr>
          <w:lang w:val="ru-RU"/>
        </w:rPr>
        <w:br/>
      </w:r>
      <w:r w:rsidRPr="0080663B">
        <w:rPr>
          <w:lang w:val="ru-RU"/>
        </w:rPr>
        <w:t xml:space="preserve">по статистике (Госкомстат), улучшение производства статистических данных </w:t>
      </w:r>
      <w:r>
        <w:rPr>
          <w:lang w:val="ru-RU"/>
        </w:rPr>
        <w:br/>
      </w:r>
      <w:r w:rsidRPr="0080663B">
        <w:rPr>
          <w:lang w:val="ru-RU"/>
        </w:rPr>
        <w:t xml:space="preserve">и расширение практики распространения. Деятельность проекта поддержит подготовку к пересмотру статистического законодательства и организационной структуры национальной статистической системы, систем сбора данных и устранения пробелов </w:t>
      </w:r>
      <w:r>
        <w:rPr>
          <w:lang w:val="ru-RU"/>
        </w:rPr>
        <w:br/>
      </w:r>
      <w:r w:rsidRPr="0080663B">
        <w:rPr>
          <w:lang w:val="ru-RU"/>
        </w:rPr>
        <w:t xml:space="preserve">в данных, оценки и модернизации </w:t>
      </w:r>
      <w:proofErr w:type="gramStart"/>
      <w:r w:rsidRPr="0080663B">
        <w:rPr>
          <w:lang w:val="ru-RU"/>
        </w:rPr>
        <w:t>инфраструктуры</w:t>
      </w:r>
      <w:proofErr w:type="gramEnd"/>
      <w:r w:rsidRPr="0080663B">
        <w:rPr>
          <w:lang w:val="ru-RU"/>
        </w:rPr>
        <w:t xml:space="preserve"> информационных </w:t>
      </w:r>
      <w:r>
        <w:rPr>
          <w:lang w:val="ru-RU"/>
        </w:rPr>
        <w:br/>
      </w:r>
      <w:r w:rsidRPr="0080663B">
        <w:rPr>
          <w:lang w:val="ru-RU"/>
        </w:rPr>
        <w:t xml:space="preserve">и коммуникационных технологий, а также улучшит практику коммуникации </w:t>
      </w:r>
      <w:r>
        <w:rPr>
          <w:lang w:val="ru-RU"/>
        </w:rPr>
        <w:br/>
      </w:r>
      <w:r w:rsidRPr="0080663B">
        <w:rPr>
          <w:lang w:val="ru-RU"/>
        </w:rPr>
        <w:t>и распространения данных.</w:t>
      </w:r>
    </w:p>
    <w:p w:rsidR="005C352A" w:rsidRPr="0080663B" w:rsidRDefault="005C352A" w:rsidP="00CD19DD">
      <w:pPr>
        <w:spacing w:beforeLines="20" w:beforeAutospacing="0" w:afterLines="20" w:afterAutospacing="0"/>
        <w:ind w:firstLine="709"/>
        <w:rPr>
          <w:lang w:val="ru-RU"/>
        </w:rPr>
      </w:pPr>
      <w:r w:rsidRPr="0080663B">
        <w:rPr>
          <w:lang w:val="ru-RU"/>
        </w:rPr>
        <w:t xml:space="preserve">Основной задачей Директора Проекта является надзор и руководство реализацией Проекта в соответствии с правилами и процедурами Всемирного банка, </w:t>
      </w:r>
      <w:r>
        <w:rPr>
          <w:lang w:val="ru-RU"/>
        </w:rPr>
        <w:br/>
      </w:r>
      <w:r w:rsidRPr="0080663B">
        <w:rPr>
          <w:lang w:val="ru-RU"/>
        </w:rPr>
        <w:t>а также соответствующими положениями законодательства Республики Узбекистан. Данная задача будет выполняться в рамках Проекта и будет направлена на обеспечение эффективной реализации проекта, межведомственную координацию и внедрение проекта в Государственный комитет Республики Узбекистан по статистике (далее – Госкомстат). Директор ГУП будет назначен Председателем Госкомстата.</w:t>
      </w:r>
    </w:p>
    <w:p w:rsidR="005C352A" w:rsidRDefault="005C352A" w:rsidP="00CD19DD">
      <w:pPr>
        <w:spacing w:beforeLines="20" w:beforeAutospacing="0" w:afterLines="20" w:afterAutospacing="0"/>
        <w:ind w:left="284" w:firstLine="142"/>
        <w:rPr>
          <w:rStyle w:val="q4iawc"/>
          <w:b/>
          <w:lang w:val="ru-RU"/>
        </w:rPr>
      </w:pPr>
    </w:p>
    <w:p w:rsidR="005C352A" w:rsidRPr="0080663B" w:rsidRDefault="005C352A" w:rsidP="00CD19DD">
      <w:pPr>
        <w:spacing w:beforeLines="20" w:beforeAutospacing="0" w:afterLines="20" w:afterAutospacing="0"/>
        <w:ind w:left="284" w:firstLine="142"/>
        <w:rPr>
          <w:rStyle w:val="afa"/>
          <w:szCs w:val="24"/>
          <w:lang w:val="ru-RU"/>
        </w:rPr>
      </w:pPr>
      <w:r w:rsidRPr="0080663B">
        <w:rPr>
          <w:rStyle w:val="q4iawc"/>
          <w:b/>
          <w:lang w:val="ru-RU"/>
        </w:rPr>
        <w:t>2. Цель</w:t>
      </w:r>
    </w:p>
    <w:p w:rsidR="005C352A" w:rsidRPr="0080663B" w:rsidRDefault="005C352A" w:rsidP="00CD19DD">
      <w:pPr>
        <w:spacing w:beforeLines="20" w:beforeAutospacing="0" w:afterLines="20" w:afterAutospacing="0"/>
        <w:ind w:firstLine="709"/>
        <w:rPr>
          <w:lang w:val="ru-RU"/>
        </w:rPr>
      </w:pPr>
      <w:r w:rsidRPr="0080663B">
        <w:rPr>
          <w:lang w:val="ru-RU"/>
        </w:rPr>
        <w:t xml:space="preserve">Основная ответственность Директора ГУП заключается в обеспечении своевременной, эффективной, результативной и ориентированной на результат реализации Проекта и в соответствии с Соглашением о финансировании, правилами Всемирного банка и законодательством Республики Узбекистан. Ожидается, что Директор ГУП будет руководить и будет нести ответственность за общий надзор, управление и </w:t>
      </w:r>
      <w:proofErr w:type="gramStart"/>
      <w:r w:rsidRPr="0080663B">
        <w:rPr>
          <w:lang w:val="ru-RU"/>
        </w:rPr>
        <w:t>контроль за</w:t>
      </w:r>
      <w:proofErr w:type="gramEnd"/>
      <w:r w:rsidRPr="0080663B">
        <w:rPr>
          <w:lang w:val="ru-RU"/>
        </w:rPr>
        <w:t xml:space="preserve"> операциями ГУП на ежедневной основе в соответствии </w:t>
      </w:r>
      <w:r>
        <w:rPr>
          <w:lang w:val="ru-RU"/>
        </w:rPr>
        <w:br/>
      </w:r>
      <w:r w:rsidRPr="0080663B">
        <w:rPr>
          <w:lang w:val="ru-RU"/>
        </w:rPr>
        <w:t>с планами реализации.</w:t>
      </w:r>
    </w:p>
    <w:p w:rsidR="005C352A" w:rsidRPr="0080663B" w:rsidRDefault="005C352A" w:rsidP="00CD19DD">
      <w:pPr>
        <w:spacing w:beforeLines="20" w:beforeAutospacing="0" w:afterLines="20" w:afterAutospacing="0"/>
        <w:ind w:firstLine="709"/>
        <w:rPr>
          <w:lang w:val="ru-RU"/>
        </w:rPr>
      </w:pPr>
      <w:r w:rsidRPr="0080663B">
        <w:rPr>
          <w:lang w:val="ru-RU"/>
        </w:rPr>
        <w:t>Задание предусматривает полный рабочий день в начале реализации проекта, может стать неполным после того, как все мероприятия будут должным образом спланированы и запланированы на оставшуюся часть реализации проекта. Выполнение работ начнется сразу после подписания Соглашения о финансировании и будет завершено через четыре месяца после завершения реализации Проекта.</w:t>
      </w:r>
    </w:p>
    <w:p w:rsidR="005C352A" w:rsidRDefault="005C352A" w:rsidP="00CD19DD">
      <w:pPr>
        <w:spacing w:beforeLines="20" w:beforeAutospacing="0" w:afterLines="20" w:afterAutospacing="0"/>
        <w:ind w:firstLine="426"/>
        <w:rPr>
          <w:b/>
          <w:lang w:val="ru-RU"/>
        </w:rPr>
      </w:pPr>
    </w:p>
    <w:p w:rsidR="005C352A" w:rsidRPr="0080663B" w:rsidRDefault="005C352A" w:rsidP="00CD19DD">
      <w:pPr>
        <w:spacing w:beforeLines="20" w:beforeAutospacing="0" w:afterLines="20" w:afterAutospacing="0"/>
        <w:ind w:firstLine="426"/>
        <w:rPr>
          <w:color w:val="000000" w:themeColor="text1"/>
          <w:lang w:val="ru-RU"/>
        </w:rPr>
      </w:pPr>
      <w:r w:rsidRPr="0080663B">
        <w:rPr>
          <w:b/>
          <w:lang w:val="ru-RU"/>
        </w:rPr>
        <w:t>3. Подотчетность</w:t>
      </w:r>
    </w:p>
    <w:p w:rsidR="005C352A" w:rsidRPr="0080663B" w:rsidRDefault="005C352A" w:rsidP="00CD19DD">
      <w:pPr>
        <w:spacing w:beforeLines="20" w:beforeAutospacing="0" w:afterLines="20" w:afterAutospacing="0"/>
        <w:ind w:firstLine="709"/>
        <w:rPr>
          <w:color w:val="000000" w:themeColor="text1"/>
          <w:lang w:val="ru-RU"/>
        </w:rPr>
      </w:pPr>
      <w:r w:rsidRPr="0080663B">
        <w:rPr>
          <w:color w:val="000000" w:themeColor="text1"/>
          <w:lang w:val="ru-RU"/>
        </w:rPr>
        <w:t xml:space="preserve">Директор ГУП назначается и освобождается от должности приказом Председателя Госкомстата и работает под руководством Председателя Госкомстата. </w:t>
      </w:r>
      <w:r>
        <w:rPr>
          <w:color w:val="000000" w:themeColor="text1"/>
          <w:lang w:val="ru-RU"/>
        </w:rPr>
        <w:br/>
      </w:r>
      <w:r w:rsidRPr="0080663B">
        <w:rPr>
          <w:color w:val="000000" w:themeColor="text1"/>
          <w:lang w:val="ru-RU"/>
        </w:rPr>
        <w:t xml:space="preserve">В своей работе Директор ГУП руководствуется Соглашением о финансировании, Руководством по реализации проекта, правилами и процедурами Всемирного банка </w:t>
      </w:r>
      <w:r>
        <w:rPr>
          <w:color w:val="000000" w:themeColor="text1"/>
          <w:lang w:val="ru-RU"/>
        </w:rPr>
        <w:br/>
      </w:r>
      <w:r w:rsidRPr="0080663B">
        <w:rPr>
          <w:color w:val="000000" w:themeColor="text1"/>
          <w:lang w:val="ru-RU"/>
        </w:rPr>
        <w:t xml:space="preserve">и применимыми нормативными правовыми актами Республики Узбекистан. Заместитель председателя Госкомстата будет координировать работу директора ГУП. За правонарушения, совершенные в ходе осуществления деятельности, руководитель ГУП несет ответственность в пределах, определенных действующим административным, уголовным и гражданским законодательством Республики Узбекистан, а также за причинение имущественного ущерба в пределах действующего трудового и гражданского законодательства Республики Узбекистан. </w:t>
      </w:r>
    </w:p>
    <w:p w:rsidR="005C352A" w:rsidRPr="0080663B" w:rsidRDefault="005C352A" w:rsidP="00CD19DD">
      <w:pPr>
        <w:spacing w:beforeLines="20" w:beforeAutospacing="0" w:afterLines="20" w:afterAutospacing="0"/>
        <w:ind w:firstLine="709"/>
        <w:rPr>
          <w:color w:val="000000" w:themeColor="text1"/>
          <w:lang w:val="ru-RU"/>
        </w:rPr>
      </w:pPr>
      <w:r w:rsidRPr="0080663B">
        <w:rPr>
          <w:color w:val="000000" w:themeColor="text1"/>
          <w:lang w:val="ru-RU"/>
        </w:rPr>
        <w:lastRenderedPageBreak/>
        <w:t>Госкомстат предоставит директору ГУП рабочее место, оборудование и мебель для работы. При необходимости Госкомстат предоставит Директору ГУП все документы, отчеты и данные об исследованиях/обзорах, относящихся к Проекту, для обеспечения эффективного выполнения поставленных перед ним задач.</w:t>
      </w:r>
    </w:p>
    <w:p w:rsidR="005C352A" w:rsidRPr="00783B82" w:rsidRDefault="005C352A" w:rsidP="00CD19DD">
      <w:pPr>
        <w:spacing w:beforeLines="20" w:beforeAutospacing="0" w:afterLines="20" w:afterAutospacing="0"/>
        <w:ind w:firstLine="426"/>
        <w:rPr>
          <w:b/>
          <w:sz w:val="12"/>
          <w:szCs w:val="12"/>
          <w:lang w:val="ru-RU"/>
        </w:rPr>
      </w:pPr>
    </w:p>
    <w:p w:rsidR="005C352A" w:rsidRPr="0080663B" w:rsidRDefault="005C352A" w:rsidP="00CD19DD">
      <w:pPr>
        <w:spacing w:beforeLines="20" w:beforeAutospacing="0" w:afterLines="20" w:afterAutospacing="0"/>
        <w:ind w:firstLine="426"/>
        <w:rPr>
          <w:lang w:val="ru-RU"/>
        </w:rPr>
      </w:pPr>
      <w:r w:rsidRPr="0080663B">
        <w:rPr>
          <w:b/>
          <w:lang w:val="ru-RU"/>
        </w:rPr>
        <w:t>4. Должностные обязанности</w:t>
      </w:r>
    </w:p>
    <w:p w:rsidR="005C352A" w:rsidRPr="0080663B" w:rsidRDefault="005C352A" w:rsidP="00CD19DD">
      <w:pPr>
        <w:spacing w:beforeLines="20" w:beforeAutospacing="0" w:afterLines="20" w:afterAutospacing="0"/>
        <w:ind w:firstLine="709"/>
        <w:rPr>
          <w:lang w:val="ru-RU"/>
        </w:rPr>
      </w:pPr>
      <w:r w:rsidRPr="0080663B">
        <w:rPr>
          <w:lang w:val="ru-RU"/>
        </w:rPr>
        <w:t>Функции и должностные обязанности директора проекта будут включать:</w:t>
      </w:r>
    </w:p>
    <w:p w:rsidR="005C352A" w:rsidRPr="0080663B" w:rsidRDefault="005C352A" w:rsidP="00CD19DD">
      <w:pPr>
        <w:spacing w:beforeLines="20" w:beforeAutospacing="0" w:afterLines="20" w:afterAutospacing="0"/>
        <w:ind w:left="709"/>
        <w:rPr>
          <w:lang w:val="ru-RU"/>
        </w:rPr>
      </w:pPr>
      <w:r w:rsidRPr="0080663B">
        <w:rPr>
          <w:lang w:val="ru-RU"/>
        </w:rPr>
        <w:t xml:space="preserve">(1) </w:t>
      </w:r>
      <w:r>
        <w:rPr>
          <w:lang w:val="ru-RU"/>
        </w:rPr>
        <w:t>О</w:t>
      </w:r>
      <w:r w:rsidRPr="0080663B">
        <w:rPr>
          <w:lang w:val="ru-RU"/>
        </w:rPr>
        <w:t xml:space="preserve">беспечение эффективного функционирования ГУП и эффективной работы консультантов; </w:t>
      </w:r>
    </w:p>
    <w:p w:rsidR="005C352A" w:rsidRPr="0080663B" w:rsidRDefault="005C352A" w:rsidP="00CD19DD">
      <w:pPr>
        <w:spacing w:beforeLines="20" w:beforeAutospacing="0" w:afterLines="20" w:afterAutospacing="0"/>
        <w:ind w:left="709"/>
        <w:rPr>
          <w:lang w:val="ru-RU"/>
        </w:rPr>
      </w:pPr>
      <w:r w:rsidRPr="0080663B">
        <w:rPr>
          <w:lang w:val="ru-RU"/>
        </w:rPr>
        <w:t xml:space="preserve">(2) </w:t>
      </w:r>
      <w:r w:rsidRPr="002951B3">
        <w:rPr>
          <w:lang w:val="ru-RU"/>
        </w:rPr>
        <w:t xml:space="preserve"> </w:t>
      </w:r>
      <w:r>
        <w:rPr>
          <w:lang w:val="ru-RU"/>
        </w:rPr>
        <w:t>К</w:t>
      </w:r>
      <w:r w:rsidRPr="0080663B">
        <w:rPr>
          <w:lang w:val="ru-RU"/>
        </w:rPr>
        <w:t xml:space="preserve">оординация и управление реализацией проекта Госкомстата; </w:t>
      </w:r>
    </w:p>
    <w:p w:rsidR="005C352A" w:rsidRPr="0080663B" w:rsidRDefault="005C352A" w:rsidP="00CD19DD">
      <w:pPr>
        <w:spacing w:beforeLines="20" w:beforeAutospacing="0" w:afterLines="20" w:afterAutospacing="0"/>
        <w:ind w:left="709"/>
        <w:rPr>
          <w:lang w:val="ru-RU"/>
        </w:rPr>
      </w:pPr>
      <w:r w:rsidRPr="0080663B">
        <w:rPr>
          <w:lang w:val="ru-RU"/>
        </w:rPr>
        <w:t xml:space="preserve">(3) </w:t>
      </w:r>
      <w:r>
        <w:rPr>
          <w:lang w:val="ru-RU"/>
        </w:rPr>
        <w:t>Р</w:t>
      </w:r>
      <w:r w:rsidRPr="0080663B">
        <w:rPr>
          <w:lang w:val="ru-RU"/>
        </w:rPr>
        <w:t xml:space="preserve">егулярная отчетность перед Председателем Госкомстата об общем прогрессе </w:t>
      </w:r>
      <w:r>
        <w:rPr>
          <w:lang w:val="ru-RU"/>
        </w:rPr>
        <w:br/>
      </w:r>
      <w:r w:rsidRPr="0080663B">
        <w:rPr>
          <w:lang w:val="ru-RU"/>
        </w:rPr>
        <w:t xml:space="preserve">и результатах в отношении операционных и финансовых целей; </w:t>
      </w:r>
    </w:p>
    <w:p w:rsidR="005C352A" w:rsidRPr="0080663B" w:rsidRDefault="005C352A" w:rsidP="00CD19DD">
      <w:pPr>
        <w:spacing w:beforeLines="20" w:beforeAutospacing="0" w:afterLines="20" w:afterAutospacing="0"/>
        <w:ind w:left="709"/>
        <w:rPr>
          <w:lang w:val="ru-RU"/>
        </w:rPr>
      </w:pPr>
      <w:r w:rsidRPr="0080663B">
        <w:rPr>
          <w:lang w:val="ru-RU"/>
        </w:rPr>
        <w:t xml:space="preserve">(4) </w:t>
      </w:r>
      <w:r>
        <w:rPr>
          <w:lang w:val="ru-RU"/>
        </w:rPr>
        <w:t>Р</w:t>
      </w:r>
      <w:r w:rsidRPr="0080663B">
        <w:rPr>
          <w:lang w:val="ru-RU"/>
        </w:rPr>
        <w:t xml:space="preserve">аботать в тесном сотрудничестве с командой проекта и Госкомстата для институционализации и обеспечения устойчивости деятельности и результатов проекта; </w:t>
      </w:r>
    </w:p>
    <w:p w:rsidR="005C352A" w:rsidRPr="0080663B" w:rsidRDefault="005C352A" w:rsidP="00CD19DD">
      <w:pPr>
        <w:spacing w:beforeLines="20" w:beforeAutospacing="0" w:afterLines="20" w:afterAutospacing="0"/>
        <w:ind w:left="709"/>
        <w:rPr>
          <w:lang w:val="ru-RU"/>
        </w:rPr>
      </w:pPr>
      <w:r w:rsidRPr="0080663B">
        <w:rPr>
          <w:lang w:val="ru-RU"/>
        </w:rPr>
        <w:t xml:space="preserve">(5) </w:t>
      </w:r>
      <w:r>
        <w:rPr>
          <w:lang w:val="ru-RU"/>
        </w:rPr>
        <w:t>П</w:t>
      </w:r>
      <w:r w:rsidRPr="0080663B">
        <w:rPr>
          <w:lang w:val="ru-RU"/>
        </w:rPr>
        <w:t xml:space="preserve">редоставление стратегической поддержки и надзора во всех административных и финансовых областях по мере необходимости </w:t>
      </w:r>
      <w:r>
        <w:rPr>
          <w:lang w:val="ru-RU"/>
        </w:rPr>
        <w:br/>
      </w:r>
      <w:r w:rsidRPr="0080663B">
        <w:rPr>
          <w:lang w:val="ru-RU"/>
        </w:rPr>
        <w:t xml:space="preserve">и мониторинг экономической эффективности, осуществление корректирующих действий на стратегическом уровне по мере необходимости; </w:t>
      </w:r>
    </w:p>
    <w:p w:rsidR="005C352A" w:rsidRPr="0080663B" w:rsidRDefault="005C352A" w:rsidP="00CD19DD">
      <w:pPr>
        <w:spacing w:beforeLines="20" w:beforeAutospacing="0" w:afterLines="20" w:afterAutospacing="0"/>
        <w:ind w:left="709"/>
        <w:rPr>
          <w:lang w:val="ru-RU"/>
        </w:rPr>
      </w:pPr>
      <w:r w:rsidRPr="0080663B">
        <w:rPr>
          <w:lang w:val="ru-RU"/>
        </w:rPr>
        <w:t xml:space="preserve">(6) </w:t>
      </w:r>
      <w:r>
        <w:rPr>
          <w:lang w:val="ru-RU"/>
        </w:rPr>
        <w:t>О</w:t>
      </w:r>
      <w:r w:rsidRPr="0080663B">
        <w:rPr>
          <w:lang w:val="ru-RU"/>
        </w:rPr>
        <w:t xml:space="preserve">беспечение эффективности закупок и финансовых операций в соответствии </w:t>
      </w:r>
      <w:r>
        <w:rPr>
          <w:lang w:val="ru-RU"/>
        </w:rPr>
        <w:br/>
      </w:r>
      <w:r w:rsidRPr="0080663B">
        <w:rPr>
          <w:lang w:val="ru-RU"/>
        </w:rPr>
        <w:t xml:space="preserve">с закупочными и финансовыми правилами и процедурами; </w:t>
      </w:r>
    </w:p>
    <w:p w:rsidR="005C352A" w:rsidRPr="0080663B" w:rsidRDefault="005C352A" w:rsidP="00CD19DD">
      <w:pPr>
        <w:spacing w:beforeLines="20" w:beforeAutospacing="0" w:afterLines="20" w:afterAutospacing="0"/>
        <w:ind w:left="709"/>
        <w:rPr>
          <w:lang w:val="ru-RU"/>
        </w:rPr>
      </w:pPr>
      <w:r w:rsidRPr="0080663B">
        <w:rPr>
          <w:lang w:val="ru-RU"/>
        </w:rPr>
        <w:t xml:space="preserve">(7) </w:t>
      </w:r>
      <w:r>
        <w:rPr>
          <w:lang w:val="ru-RU"/>
        </w:rPr>
        <w:t>Н</w:t>
      </w:r>
      <w:r w:rsidRPr="0080663B">
        <w:rPr>
          <w:lang w:val="ru-RU"/>
        </w:rPr>
        <w:t xml:space="preserve">адзор за набором и управлением человеческими ресурсами персонала ГУП; </w:t>
      </w:r>
    </w:p>
    <w:p w:rsidR="005C352A" w:rsidRPr="0080663B" w:rsidRDefault="005C352A" w:rsidP="00CD19DD">
      <w:pPr>
        <w:spacing w:beforeLines="20" w:beforeAutospacing="0" w:afterLines="20" w:afterAutospacing="0"/>
        <w:ind w:left="709"/>
        <w:rPr>
          <w:lang w:val="ru-RU"/>
        </w:rPr>
      </w:pPr>
      <w:r w:rsidRPr="0080663B">
        <w:rPr>
          <w:lang w:val="ru-RU"/>
        </w:rPr>
        <w:t xml:space="preserve">(8) </w:t>
      </w:r>
      <w:r>
        <w:rPr>
          <w:lang w:val="ru-RU"/>
        </w:rPr>
        <w:t>Н</w:t>
      </w:r>
      <w:r w:rsidRPr="0080663B">
        <w:rPr>
          <w:lang w:val="ru-RU"/>
        </w:rPr>
        <w:t xml:space="preserve">аблюдение за разработкой и обновлением Операционного руководства Проекта (РЭП), когда необходимы изменения или дополнения к ним; </w:t>
      </w:r>
    </w:p>
    <w:p w:rsidR="005C352A" w:rsidRPr="0080663B" w:rsidRDefault="005C352A" w:rsidP="00CD19DD">
      <w:pPr>
        <w:spacing w:beforeLines="20" w:beforeAutospacing="0" w:afterLines="20" w:afterAutospacing="0"/>
        <w:ind w:left="709"/>
        <w:rPr>
          <w:lang w:val="ru-RU"/>
        </w:rPr>
      </w:pPr>
      <w:r w:rsidRPr="0080663B">
        <w:rPr>
          <w:lang w:val="ru-RU"/>
        </w:rPr>
        <w:t xml:space="preserve">(9) </w:t>
      </w:r>
      <w:r>
        <w:rPr>
          <w:lang w:val="ru-RU"/>
        </w:rPr>
        <w:t>О</w:t>
      </w:r>
      <w:r w:rsidRPr="0080663B">
        <w:rPr>
          <w:lang w:val="ru-RU"/>
        </w:rPr>
        <w:t xml:space="preserve">беспечение реализации операционных аспектов Проекта, как указано </w:t>
      </w:r>
      <w:r>
        <w:rPr>
          <w:lang w:val="ru-RU"/>
        </w:rPr>
        <w:br/>
      </w:r>
      <w:r w:rsidRPr="0080663B">
        <w:rPr>
          <w:lang w:val="ru-RU"/>
        </w:rPr>
        <w:t>в Документе об оценке проекта и Соглашении о финансировании, под руководством Председателя Госкомстата</w:t>
      </w:r>
      <w:r>
        <w:rPr>
          <w:lang w:val="ru-RU"/>
        </w:rPr>
        <w:t>;</w:t>
      </w:r>
      <w:r w:rsidRPr="0080663B">
        <w:rPr>
          <w:lang w:val="ru-RU"/>
        </w:rPr>
        <w:t xml:space="preserve"> </w:t>
      </w:r>
    </w:p>
    <w:p w:rsidR="005C352A" w:rsidRPr="0080663B" w:rsidRDefault="005C352A" w:rsidP="00CD19DD">
      <w:pPr>
        <w:spacing w:beforeLines="20" w:beforeAutospacing="0" w:afterLines="20" w:afterAutospacing="0"/>
        <w:ind w:left="709"/>
        <w:rPr>
          <w:lang w:val="ru-RU"/>
        </w:rPr>
      </w:pPr>
      <w:r w:rsidRPr="0080663B">
        <w:rPr>
          <w:lang w:val="ru-RU"/>
        </w:rPr>
        <w:t xml:space="preserve">(10) </w:t>
      </w:r>
      <w:r>
        <w:rPr>
          <w:lang w:val="ru-RU"/>
        </w:rPr>
        <w:t>П</w:t>
      </w:r>
      <w:r w:rsidRPr="0080663B">
        <w:rPr>
          <w:lang w:val="ru-RU"/>
        </w:rPr>
        <w:t xml:space="preserve">редставление ГУП в его отношениях с Правительством Узбекистана, национальными и международными организациями и учреждениями, донорами </w:t>
      </w:r>
      <w:r>
        <w:rPr>
          <w:lang w:val="ru-RU"/>
        </w:rPr>
        <w:br/>
      </w:r>
      <w:r w:rsidRPr="0080663B">
        <w:rPr>
          <w:lang w:val="ru-RU"/>
        </w:rPr>
        <w:t xml:space="preserve">и организациями, предоставляющими финансирование, другими юридическими </w:t>
      </w:r>
      <w:r>
        <w:rPr>
          <w:lang w:val="ru-RU"/>
        </w:rPr>
        <w:br/>
      </w:r>
      <w:r w:rsidRPr="0080663B">
        <w:rPr>
          <w:lang w:val="ru-RU"/>
        </w:rPr>
        <w:t xml:space="preserve">и физическими лицами, бенефициарами проектов и т.д.; </w:t>
      </w:r>
    </w:p>
    <w:p w:rsidR="005C352A" w:rsidRPr="0080663B" w:rsidRDefault="005C352A" w:rsidP="00CD19DD">
      <w:pPr>
        <w:spacing w:beforeLines="20" w:beforeAutospacing="0" w:afterLines="20" w:afterAutospacing="0"/>
        <w:ind w:left="709"/>
        <w:rPr>
          <w:lang w:val="ru-RU"/>
        </w:rPr>
      </w:pPr>
      <w:r w:rsidRPr="0080663B">
        <w:rPr>
          <w:lang w:val="ru-RU"/>
        </w:rPr>
        <w:t xml:space="preserve">(11) </w:t>
      </w:r>
      <w:r>
        <w:rPr>
          <w:lang w:val="ru-RU"/>
        </w:rPr>
        <w:t>Де</w:t>
      </w:r>
      <w:r w:rsidRPr="0080663B">
        <w:rPr>
          <w:lang w:val="ru-RU"/>
        </w:rPr>
        <w:t xml:space="preserve">йствовать от имени ГУП и представлять его интересы в отношениях </w:t>
      </w:r>
      <w:r>
        <w:rPr>
          <w:lang w:val="ru-RU"/>
        </w:rPr>
        <w:br/>
      </w:r>
      <w:r w:rsidRPr="0080663B">
        <w:rPr>
          <w:lang w:val="ru-RU"/>
        </w:rPr>
        <w:t xml:space="preserve">с органами государственной власти, судами, банковскими учреждениями </w:t>
      </w:r>
      <w:r>
        <w:rPr>
          <w:lang w:val="ru-RU"/>
        </w:rPr>
        <w:br/>
      </w:r>
      <w:r w:rsidRPr="0080663B">
        <w:rPr>
          <w:lang w:val="ru-RU"/>
        </w:rPr>
        <w:t xml:space="preserve">и другими государственными/частными юридическими лицами; </w:t>
      </w:r>
    </w:p>
    <w:p w:rsidR="005C352A" w:rsidRPr="0080663B" w:rsidRDefault="005C352A" w:rsidP="00CD19DD">
      <w:pPr>
        <w:spacing w:beforeLines="20" w:beforeAutospacing="0" w:afterLines="20" w:afterAutospacing="0"/>
        <w:ind w:left="709"/>
        <w:rPr>
          <w:lang w:val="ru-RU"/>
        </w:rPr>
      </w:pPr>
      <w:r w:rsidRPr="0080663B">
        <w:rPr>
          <w:lang w:val="ru-RU"/>
        </w:rPr>
        <w:t xml:space="preserve">(12) </w:t>
      </w:r>
      <w:r>
        <w:rPr>
          <w:lang w:val="ru-RU"/>
        </w:rPr>
        <w:t>В</w:t>
      </w:r>
      <w:r w:rsidRPr="0080663B">
        <w:rPr>
          <w:lang w:val="ru-RU"/>
        </w:rPr>
        <w:t xml:space="preserve">ыполнение функций координационного центра между Госкомстатом </w:t>
      </w:r>
      <w:r>
        <w:rPr>
          <w:lang w:val="ru-RU"/>
        </w:rPr>
        <w:br/>
      </w:r>
      <w:r w:rsidRPr="0080663B">
        <w:rPr>
          <w:lang w:val="ru-RU"/>
        </w:rPr>
        <w:t xml:space="preserve">в качестве органа реализации проекта и командой Всемирного банка </w:t>
      </w:r>
      <w:r>
        <w:rPr>
          <w:lang w:val="ru-RU"/>
        </w:rPr>
        <w:br/>
      </w:r>
      <w:r w:rsidRPr="0080663B">
        <w:rPr>
          <w:lang w:val="ru-RU"/>
        </w:rPr>
        <w:t xml:space="preserve">по вопросам, связанным с реализацией проекта; </w:t>
      </w:r>
    </w:p>
    <w:p w:rsidR="005C352A" w:rsidRPr="0080663B" w:rsidRDefault="005C352A" w:rsidP="00CD19DD">
      <w:pPr>
        <w:spacing w:beforeLines="20" w:beforeAutospacing="0" w:afterLines="20" w:afterAutospacing="0"/>
        <w:ind w:left="709"/>
        <w:rPr>
          <w:lang w:val="ru-RU"/>
        </w:rPr>
      </w:pPr>
      <w:r w:rsidRPr="0080663B">
        <w:rPr>
          <w:lang w:val="ru-RU"/>
        </w:rPr>
        <w:t xml:space="preserve">(13) </w:t>
      </w:r>
      <w:r>
        <w:rPr>
          <w:lang w:val="ru-RU"/>
        </w:rPr>
        <w:t>В</w:t>
      </w:r>
      <w:r w:rsidRPr="0080663B">
        <w:rPr>
          <w:lang w:val="ru-RU"/>
        </w:rPr>
        <w:t xml:space="preserve">заимодействие с представителями Всемирного банка по вопросам, связанным с реализацией Проекта, консультациями и координацией, а также деятельностью консультантов; </w:t>
      </w:r>
    </w:p>
    <w:p w:rsidR="005C352A" w:rsidRPr="0080663B" w:rsidRDefault="005C352A" w:rsidP="00CD19DD">
      <w:pPr>
        <w:spacing w:beforeLines="20" w:beforeAutospacing="0" w:afterLines="20" w:afterAutospacing="0"/>
        <w:ind w:left="709"/>
        <w:rPr>
          <w:lang w:val="ru-RU"/>
        </w:rPr>
      </w:pPr>
      <w:r w:rsidRPr="0080663B">
        <w:rPr>
          <w:lang w:val="ru-RU"/>
        </w:rPr>
        <w:t xml:space="preserve">(14) </w:t>
      </w:r>
      <w:r>
        <w:rPr>
          <w:lang w:val="ru-RU"/>
        </w:rPr>
        <w:t>П</w:t>
      </w:r>
      <w:r w:rsidRPr="0080663B">
        <w:rPr>
          <w:lang w:val="ru-RU"/>
        </w:rPr>
        <w:t xml:space="preserve">редоставление указаний персоналу и консультантам ГУП, по мере необходимости, на основе указаний, полученных в ходе периодических консультаций с командой Всемирного банка; </w:t>
      </w:r>
    </w:p>
    <w:p w:rsidR="005C352A" w:rsidRPr="0080663B" w:rsidRDefault="005C352A" w:rsidP="00CD19DD">
      <w:pPr>
        <w:spacing w:beforeLines="20" w:beforeAutospacing="0" w:afterLines="20" w:afterAutospacing="0"/>
        <w:ind w:left="709"/>
        <w:rPr>
          <w:lang w:val="ru-RU"/>
        </w:rPr>
      </w:pPr>
      <w:r w:rsidRPr="0080663B">
        <w:rPr>
          <w:lang w:val="ru-RU"/>
        </w:rPr>
        <w:t xml:space="preserve">(15) </w:t>
      </w:r>
      <w:r>
        <w:rPr>
          <w:lang w:val="ru-RU"/>
        </w:rPr>
        <w:t>М</w:t>
      </w:r>
      <w:r w:rsidRPr="0080663B">
        <w:rPr>
          <w:lang w:val="ru-RU"/>
        </w:rPr>
        <w:t xml:space="preserve">ониторинг хода реализации Проекта в отношении планов реализации, планов закупок и обеспечение синхронизации с Правительством и приоритетами Проекта; </w:t>
      </w:r>
    </w:p>
    <w:p w:rsidR="005C352A" w:rsidRDefault="005C352A" w:rsidP="00CD19DD">
      <w:pPr>
        <w:spacing w:beforeLines="20" w:beforeAutospacing="0" w:afterLines="20" w:afterAutospacing="0"/>
        <w:ind w:left="709"/>
        <w:rPr>
          <w:lang w:val="ru-RU"/>
        </w:rPr>
      </w:pPr>
    </w:p>
    <w:p w:rsidR="005C352A" w:rsidRPr="0080663B" w:rsidRDefault="005C352A" w:rsidP="00CD19DD">
      <w:pPr>
        <w:spacing w:beforeLines="20" w:beforeAutospacing="0" w:afterLines="20" w:afterAutospacing="0"/>
        <w:ind w:left="709"/>
        <w:rPr>
          <w:lang w:val="ru-RU"/>
        </w:rPr>
      </w:pPr>
      <w:r w:rsidRPr="0080663B">
        <w:rPr>
          <w:lang w:val="ru-RU"/>
        </w:rPr>
        <w:lastRenderedPageBreak/>
        <w:t xml:space="preserve">(16) </w:t>
      </w:r>
      <w:r>
        <w:rPr>
          <w:lang w:val="ru-RU"/>
        </w:rPr>
        <w:t>С</w:t>
      </w:r>
      <w:r w:rsidRPr="0080663B">
        <w:rPr>
          <w:lang w:val="ru-RU"/>
        </w:rPr>
        <w:t xml:space="preserve">воевременная координация выполнения/завершения задач проекта для достижения прогресса в достижении контрольных точек проекта и, при необходимости, предложение соответствующих корректировок; </w:t>
      </w:r>
    </w:p>
    <w:p w:rsidR="005C352A" w:rsidRPr="0080663B" w:rsidRDefault="005C352A" w:rsidP="00CD19DD">
      <w:pPr>
        <w:spacing w:beforeLines="20" w:beforeAutospacing="0" w:afterLines="20" w:afterAutospacing="0"/>
        <w:ind w:left="709"/>
        <w:rPr>
          <w:lang w:val="ru-RU"/>
        </w:rPr>
      </w:pPr>
      <w:r w:rsidRPr="0080663B">
        <w:rPr>
          <w:lang w:val="ru-RU"/>
        </w:rPr>
        <w:t xml:space="preserve">(17) </w:t>
      </w:r>
      <w:r>
        <w:rPr>
          <w:lang w:val="ru-RU"/>
        </w:rPr>
        <w:t>О</w:t>
      </w:r>
      <w:r w:rsidRPr="0080663B">
        <w:rPr>
          <w:lang w:val="ru-RU"/>
        </w:rPr>
        <w:t xml:space="preserve">беспечение эффективного надзора за работой подрядчиков и обеспечение своевременной доставки результатов и продукции; </w:t>
      </w:r>
    </w:p>
    <w:p w:rsidR="005C352A" w:rsidRPr="0080663B" w:rsidRDefault="005C352A" w:rsidP="00CD19DD">
      <w:pPr>
        <w:spacing w:beforeLines="20" w:beforeAutospacing="0" w:afterLines="20" w:afterAutospacing="0"/>
        <w:ind w:left="709"/>
        <w:rPr>
          <w:lang w:val="ru-RU"/>
        </w:rPr>
      </w:pPr>
      <w:r w:rsidRPr="0080663B">
        <w:rPr>
          <w:lang w:val="ru-RU"/>
        </w:rPr>
        <w:t xml:space="preserve">(18) Координация процесса мониторинга, оценки и отчетности по Проекту </w:t>
      </w:r>
      <w:r>
        <w:rPr>
          <w:lang w:val="ru-RU"/>
        </w:rPr>
        <w:br/>
      </w:r>
      <w:r w:rsidRPr="0080663B">
        <w:rPr>
          <w:lang w:val="ru-RU"/>
        </w:rPr>
        <w:t>в соответствии с Операционным руководством Проектов Всемирного банка (РЭП)</w:t>
      </w:r>
      <w:r>
        <w:rPr>
          <w:lang w:val="ru-RU"/>
        </w:rPr>
        <w:t>;</w:t>
      </w:r>
      <w:r w:rsidRPr="0080663B">
        <w:rPr>
          <w:lang w:val="ru-RU"/>
        </w:rPr>
        <w:t xml:space="preserve"> </w:t>
      </w:r>
    </w:p>
    <w:p w:rsidR="005C352A" w:rsidRPr="0080663B" w:rsidRDefault="005C352A" w:rsidP="00CD19DD">
      <w:pPr>
        <w:spacing w:beforeLines="20" w:beforeAutospacing="0" w:afterLines="20" w:afterAutospacing="0"/>
        <w:ind w:left="709"/>
        <w:rPr>
          <w:lang w:val="ru-RU"/>
        </w:rPr>
      </w:pPr>
      <w:r w:rsidRPr="0080663B">
        <w:rPr>
          <w:lang w:val="ru-RU"/>
        </w:rPr>
        <w:t xml:space="preserve">(19) </w:t>
      </w:r>
      <w:r>
        <w:rPr>
          <w:lang w:val="ru-RU"/>
        </w:rPr>
        <w:t>С</w:t>
      </w:r>
      <w:r w:rsidRPr="0080663B">
        <w:rPr>
          <w:lang w:val="ru-RU"/>
        </w:rPr>
        <w:t>оздание, развитие и поддержание межотраслевых деловых отношений для поддержки реализации Проекта и более широкой программы реформы статистики.</w:t>
      </w:r>
    </w:p>
    <w:p w:rsidR="005C352A" w:rsidRDefault="005C352A" w:rsidP="00CD19DD">
      <w:pPr>
        <w:spacing w:beforeLines="20" w:beforeAutospacing="0" w:afterLines="20" w:afterAutospacing="0"/>
        <w:ind w:firstLine="426"/>
        <w:rPr>
          <w:rStyle w:val="afa"/>
          <w:szCs w:val="24"/>
          <w:lang w:val="ru-RU"/>
        </w:rPr>
      </w:pPr>
    </w:p>
    <w:p w:rsidR="005C352A" w:rsidRPr="0080663B" w:rsidRDefault="005C352A" w:rsidP="00CD19DD">
      <w:pPr>
        <w:spacing w:beforeLines="20" w:beforeAutospacing="0" w:afterLines="20" w:afterAutospacing="0"/>
        <w:ind w:firstLine="426"/>
        <w:rPr>
          <w:rStyle w:val="afa"/>
          <w:szCs w:val="24"/>
          <w:lang w:val="ru-RU"/>
        </w:rPr>
      </w:pPr>
      <w:r w:rsidRPr="0080663B">
        <w:rPr>
          <w:rStyle w:val="afa"/>
          <w:szCs w:val="24"/>
          <w:lang w:val="ru-RU"/>
        </w:rPr>
        <w:t>5. </w:t>
      </w:r>
      <w:r w:rsidRPr="0080663B">
        <w:rPr>
          <w:b/>
          <w:bCs/>
          <w:lang w:val="ru-RU"/>
        </w:rPr>
        <w:t>Квалификационные требования</w:t>
      </w:r>
    </w:p>
    <w:p w:rsidR="005C352A" w:rsidRPr="0080663B" w:rsidRDefault="005C352A" w:rsidP="00CD19DD">
      <w:pPr>
        <w:spacing w:beforeLines="20" w:beforeAutospacing="0" w:afterLines="20" w:afterAutospacing="0"/>
        <w:ind w:firstLine="709"/>
        <w:rPr>
          <w:lang w:val="ru-RU"/>
        </w:rPr>
      </w:pPr>
      <w:r w:rsidRPr="0080663B">
        <w:rPr>
          <w:lang w:val="ru-RU"/>
        </w:rPr>
        <w:t>Директор ГУП должен соответствовать следующим требованиям:</w:t>
      </w:r>
    </w:p>
    <w:p w:rsidR="005C352A" w:rsidRPr="0080663B" w:rsidRDefault="005C352A" w:rsidP="00CD19DD">
      <w:pPr>
        <w:spacing w:beforeLines="20" w:beforeAutospacing="0" w:afterLines="20" w:afterAutospacing="0"/>
        <w:ind w:firstLine="720"/>
        <w:rPr>
          <w:lang w:val="ru-RU"/>
        </w:rPr>
      </w:pPr>
      <w:r w:rsidRPr="0080663B">
        <w:rPr>
          <w:lang w:val="ru-RU"/>
        </w:rPr>
        <w:t xml:space="preserve">(1) </w:t>
      </w:r>
      <w:r>
        <w:rPr>
          <w:lang w:val="ru-RU"/>
        </w:rPr>
        <w:t>В</w:t>
      </w:r>
      <w:r w:rsidRPr="0080663B">
        <w:rPr>
          <w:lang w:val="ru-RU"/>
        </w:rPr>
        <w:t xml:space="preserve">ысшее образование в области права, экономики, финансов, делового администрирования и других смежных областях; </w:t>
      </w:r>
    </w:p>
    <w:p w:rsidR="005C352A" w:rsidRPr="0080663B" w:rsidRDefault="005C352A" w:rsidP="00CD19DD">
      <w:pPr>
        <w:spacing w:beforeLines="20" w:beforeAutospacing="0" w:afterLines="20" w:afterAutospacing="0"/>
        <w:ind w:firstLine="720"/>
        <w:rPr>
          <w:lang w:val="ru-RU"/>
        </w:rPr>
      </w:pPr>
      <w:r w:rsidRPr="0080663B">
        <w:rPr>
          <w:lang w:val="ru-RU"/>
        </w:rPr>
        <w:t xml:space="preserve">(2) </w:t>
      </w:r>
      <w:r>
        <w:rPr>
          <w:lang w:val="ru-RU"/>
        </w:rPr>
        <w:t>О</w:t>
      </w:r>
      <w:r w:rsidRPr="0080663B">
        <w:rPr>
          <w:lang w:val="ru-RU"/>
        </w:rPr>
        <w:t xml:space="preserve">бширный опыт управления и администрирования крупных проектов с участием нескольких </w:t>
      </w:r>
      <w:proofErr w:type="spellStart"/>
      <w:r w:rsidRPr="0080663B">
        <w:rPr>
          <w:lang w:val="ru-RU"/>
        </w:rPr>
        <w:t>подпроектов</w:t>
      </w:r>
      <w:proofErr w:type="spellEnd"/>
      <w:r w:rsidRPr="0080663B">
        <w:rPr>
          <w:lang w:val="ru-RU"/>
        </w:rPr>
        <w:t>, подрядчиков и агентств;</w:t>
      </w:r>
    </w:p>
    <w:p w:rsidR="005C352A" w:rsidRPr="0080663B" w:rsidRDefault="005C352A" w:rsidP="00CD19DD">
      <w:pPr>
        <w:spacing w:beforeLines="20" w:beforeAutospacing="0" w:afterLines="20" w:afterAutospacing="0"/>
        <w:ind w:firstLine="720"/>
        <w:rPr>
          <w:lang w:val="ru-RU"/>
        </w:rPr>
      </w:pPr>
      <w:r w:rsidRPr="0080663B">
        <w:rPr>
          <w:lang w:val="ru-RU"/>
        </w:rPr>
        <w:t xml:space="preserve"> (3) </w:t>
      </w:r>
      <w:r>
        <w:rPr>
          <w:lang w:val="ru-RU"/>
        </w:rPr>
        <w:t>М</w:t>
      </w:r>
      <w:r w:rsidRPr="0080663B">
        <w:rPr>
          <w:lang w:val="ru-RU"/>
        </w:rPr>
        <w:t xml:space="preserve">инимум 3 года соответствующего опыта управления проектами </w:t>
      </w:r>
      <w:r>
        <w:rPr>
          <w:lang w:val="ru-RU"/>
        </w:rPr>
        <w:br/>
      </w:r>
      <w:r w:rsidRPr="0080663B">
        <w:rPr>
          <w:lang w:val="ru-RU"/>
        </w:rPr>
        <w:t xml:space="preserve">в государственном и частном секторах, проектами или международными организациями (Всемирный банк, ЕБРР, МВФ, ООН и т. д.); </w:t>
      </w:r>
    </w:p>
    <w:p w:rsidR="005C352A" w:rsidRPr="0080663B" w:rsidRDefault="005C352A" w:rsidP="00CD19DD">
      <w:pPr>
        <w:spacing w:beforeLines="20" w:beforeAutospacing="0" w:afterLines="20" w:afterAutospacing="0"/>
        <w:ind w:firstLine="720"/>
        <w:rPr>
          <w:lang w:val="ru-RU"/>
        </w:rPr>
      </w:pPr>
      <w:r w:rsidRPr="0080663B">
        <w:rPr>
          <w:lang w:val="ru-RU"/>
        </w:rPr>
        <w:t xml:space="preserve">(4) </w:t>
      </w:r>
      <w:r>
        <w:rPr>
          <w:lang w:val="ru-RU"/>
        </w:rPr>
        <w:t>О</w:t>
      </w:r>
      <w:r w:rsidRPr="0080663B">
        <w:rPr>
          <w:lang w:val="ru-RU"/>
        </w:rPr>
        <w:t xml:space="preserve">пыт проведения конкурентных закупок, переговоров о закупках и т.п.; Знание политики и процедур закупок Всемирного банка является преимуществом; </w:t>
      </w:r>
    </w:p>
    <w:p w:rsidR="005C352A" w:rsidRPr="0080663B" w:rsidRDefault="005C352A" w:rsidP="00CD19DD">
      <w:pPr>
        <w:spacing w:beforeLines="20" w:beforeAutospacing="0" w:afterLines="20" w:afterAutospacing="0"/>
        <w:ind w:firstLine="720"/>
        <w:rPr>
          <w:lang w:val="ru-RU"/>
        </w:rPr>
      </w:pPr>
      <w:r w:rsidRPr="0080663B">
        <w:rPr>
          <w:lang w:val="ru-RU"/>
        </w:rPr>
        <w:t xml:space="preserve">(5) </w:t>
      </w:r>
      <w:r>
        <w:rPr>
          <w:lang w:val="ru-RU"/>
        </w:rPr>
        <w:t>С</w:t>
      </w:r>
      <w:r w:rsidRPr="0080663B">
        <w:rPr>
          <w:lang w:val="ru-RU"/>
        </w:rPr>
        <w:t xml:space="preserve">ильные организаторские и управленческие навыки; </w:t>
      </w:r>
      <w:r w:rsidR="00B40768">
        <w:rPr>
          <w:lang w:val="ru-RU"/>
        </w:rPr>
        <w:t>С</w:t>
      </w:r>
      <w:r w:rsidR="00B40768" w:rsidRPr="00A520C4">
        <w:rPr>
          <w:lang w:val="ru-RU"/>
        </w:rPr>
        <w:t xml:space="preserve">пособность </w:t>
      </w:r>
      <w:r w:rsidR="00B40768">
        <w:rPr>
          <w:lang w:val="ru-RU"/>
        </w:rPr>
        <w:t>находить общий язык</w:t>
      </w:r>
      <w:r w:rsidR="00B40768" w:rsidRPr="00A520C4">
        <w:rPr>
          <w:lang w:val="ru-RU"/>
        </w:rPr>
        <w:t xml:space="preserve"> и хорошо работать с персоналом </w:t>
      </w:r>
      <w:r w:rsidR="00B40768">
        <w:rPr>
          <w:lang w:val="ru-RU"/>
        </w:rPr>
        <w:t>Госкомстата</w:t>
      </w:r>
      <w:r w:rsidR="00B40768" w:rsidRPr="00A520C4">
        <w:rPr>
          <w:lang w:val="ru-RU"/>
        </w:rPr>
        <w:t>.</w:t>
      </w:r>
    </w:p>
    <w:p w:rsidR="005C352A" w:rsidRPr="0080663B" w:rsidRDefault="005C352A" w:rsidP="00CD19DD">
      <w:pPr>
        <w:spacing w:beforeLines="20" w:beforeAutospacing="0" w:afterLines="20" w:afterAutospacing="0"/>
        <w:ind w:firstLine="720"/>
        <w:rPr>
          <w:lang w:val="ru-RU"/>
        </w:rPr>
      </w:pPr>
      <w:r w:rsidRPr="0080663B">
        <w:rPr>
          <w:lang w:val="ru-RU"/>
        </w:rPr>
        <w:t xml:space="preserve">(6) </w:t>
      </w:r>
      <w:r>
        <w:rPr>
          <w:lang w:val="ru-RU"/>
        </w:rPr>
        <w:t>К</w:t>
      </w:r>
      <w:r w:rsidRPr="0080663B">
        <w:rPr>
          <w:lang w:val="ru-RU"/>
        </w:rPr>
        <w:t xml:space="preserve">оммуникабельность, умение составлять разного рода проектную документацию и отчеты; </w:t>
      </w:r>
    </w:p>
    <w:p w:rsidR="005C352A" w:rsidRPr="0080663B" w:rsidRDefault="005C352A" w:rsidP="00CD19DD">
      <w:pPr>
        <w:spacing w:beforeLines="20" w:beforeAutospacing="0" w:afterLines="20" w:afterAutospacing="0"/>
        <w:ind w:firstLine="720"/>
        <w:rPr>
          <w:lang w:val="ru-RU"/>
        </w:rPr>
      </w:pPr>
      <w:r w:rsidRPr="0080663B">
        <w:rPr>
          <w:lang w:val="ru-RU"/>
        </w:rPr>
        <w:t xml:space="preserve">(7) </w:t>
      </w:r>
      <w:r>
        <w:rPr>
          <w:lang w:val="ru-RU"/>
        </w:rPr>
        <w:t>П</w:t>
      </w:r>
      <w:r w:rsidRPr="0080663B">
        <w:rPr>
          <w:lang w:val="ru-RU"/>
        </w:rPr>
        <w:t xml:space="preserve">родвинутая компьютерная грамотность, включая </w:t>
      </w:r>
      <w:r w:rsidRPr="0080663B">
        <w:t>MS</w:t>
      </w:r>
      <w:r w:rsidRPr="0080663B">
        <w:rPr>
          <w:lang w:val="ru-RU"/>
        </w:rPr>
        <w:t xml:space="preserve"> </w:t>
      </w:r>
      <w:r w:rsidRPr="0080663B">
        <w:t>Word</w:t>
      </w:r>
      <w:r w:rsidRPr="0080663B">
        <w:rPr>
          <w:lang w:val="ru-RU"/>
        </w:rPr>
        <w:t xml:space="preserve"> и </w:t>
      </w:r>
      <w:r w:rsidRPr="0080663B">
        <w:t>Excel</w:t>
      </w:r>
      <w:r w:rsidRPr="0080663B">
        <w:rPr>
          <w:lang w:val="ru-RU"/>
        </w:rPr>
        <w:t xml:space="preserve"> (сертификаты приветствуются); </w:t>
      </w:r>
    </w:p>
    <w:p w:rsidR="005C352A" w:rsidRPr="0080663B" w:rsidRDefault="005C352A" w:rsidP="00CD19DD">
      <w:pPr>
        <w:spacing w:beforeLines="20" w:beforeAutospacing="0" w:afterLines="20" w:afterAutospacing="0"/>
        <w:ind w:firstLine="720"/>
        <w:rPr>
          <w:lang w:val="ru-RU"/>
        </w:rPr>
      </w:pPr>
      <w:r w:rsidRPr="0080663B">
        <w:rPr>
          <w:lang w:val="ru-RU"/>
        </w:rPr>
        <w:t xml:space="preserve">(8) </w:t>
      </w:r>
      <w:r>
        <w:rPr>
          <w:lang w:val="ru-RU"/>
        </w:rPr>
        <w:t>С</w:t>
      </w:r>
      <w:r w:rsidRPr="0080663B">
        <w:rPr>
          <w:lang w:val="ru-RU"/>
        </w:rPr>
        <w:t>вободное владение английским, узбекским и русским языками (сертификаты приветствуются)</w:t>
      </w:r>
      <w:r>
        <w:rPr>
          <w:lang w:val="ru-RU"/>
        </w:rPr>
        <w:t>.</w:t>
      </w:r>
    </w:p>
    <w:p w:rsidR="00B40768" w:rsidRDefault="00B40768">
      <w:pPr>
        <w:spacing w:before="0" w:beforeAutospacing="0" w:after="0" w:afterAutospacing="0"/>
        <w:jc w:val="left"/>
        <w:rPr>
          <w:lang w:val="ru-RU"/>
        </w:rPr>
      </w:pPr>
    </w:p>
    <w:p w:rsidR="005C352A" w:rsidRDefault="00B40768" w:rsidP="00B40768">
      <w:pPr>
        <w:spacing w:before="0" w:beforeAutospacing="0" w:after="0" w:afterAutospacing="0"/>
        <w:ind w:firstLine="720"/>
        <w:rPr>
          <w:sz w:val="28"/>
          <w:szCs w:val="28"/>
          <w:lang w:val="uz-Cyrl-UZ"/>
        </w:rPr>
      </w:pPr>
      <w:r w:rsidRPr="00A520C4">
        <w:rPr>
          <w:lang w:val="ru-RU"/>
        </w:rPr>
        <w:t xml:space="preserve">Директор </w:t>
      </w:r>
      <w:r>
        <w:rPr>
          <w:lang w:val="ru-RU"/>
        </w:rPr>
        <w:t>ГУП</w:t>
      </w:r>
      <w:r w:rsidRPr="00A520C4">
        <w:rPr>
          <w:lang w:val="ru-RU"/>
        </w:rPr>
        <w:t xml:space="preserve"> будет выбран на конкурсной основе</w:t>
      </w:r>
      <w:r>
        <w:rPr>
          <w:lang w:val="ru-RU"/>
        </w:rPr>
        <w:t>,</w:t>
      </w:r>
      <w:r w:rsidRPr="00A520C4">
        <w:rPr>
          <w:lang w:val="ru-RU"/>
        </w:rPr>
        <w:t xml:space="preserve"> на основе сравнения квалификации кандидатов, как указано выше, </w:t>
      </w:r>
      <w:proofErr w:type="gramStart"/>
      <w:r w:rsidRPr="00A520C4">
        <w:rPr>
          <w:lang w:val="ru-RU"/>
        </w:rPr>
        <w:t>в</w:t>
      </w:r>
      <w:proofErr w:type="gramEnd"/>
      <w:r w:rsidRPr="00A520C4">
        <w:rPr>
          <w:lang w:val="ru-RU"/>
        </w:rPr>
        <w:t xml:space="preserve"> предметных ТЗ. Если успешный заявитель является государственным служащим, то любая ситуация с конфликтом интересов должна быть рассмотрена и разрешена должным образом, и заявитель должен будет уволиться с работы, прежде чем приступить к этой должности по этой причине.</w:t>
      </w:r>
    </w:p>
    <w:sectPr w:rsidR="005C352A" w:rsidSect="005C352A">
      <w:footerReference w:type="default" r:id="rId9"/>
      <w:type w:val="nextColumn"/>
      <w:pgSz w:w="11907" w:h="16840" w:code="9"/>
      <w:pgMar w:top="1134" w:right="851" w:bottom="1134" w:left="1701"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0B4DF" w15:done="0"/>
  <w15:commentEx w15:paraId="1B5E0B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9C8" w:rsidRDefault="000869C8" w:rsidP="001143D1">
      <w:r>
        <w:separator/>
      </w:r>
    </w:p>
  </w:endnote>
  <w:endnote w:type="continuationSeparator" w:id="0">
    <w:p w:rsidR="000869C8" w:rsidRDefault="000869C8"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2A" w:rsidRDefault="007A1C46" w:rsidP="001143D1">
    <w:pPr>
      <w:pStyle w:val="a3"/>
      <w:rPr>
        <w:sz w:val="20"/>
      </w:rPr>
    </w:pPr>
    <w:r w:rsidRPr="007A1C46">
      <w:rPr>
        <w:noProof/>
        <w:lang w:val="ru-RU" w:eastAsia="ru-RU"/>
      </w:rPr>
      <w:pict>
        <v:shapetype id="_x0000_t202" coordsize="21600,21600" o:spt="202" path="m,l,21600r21600,l21600,xe">
          <v:stroke joinstyle="miter"/>
          <v:path gradientshapeok="t" o:connecttype="rect"/>
        </v:shapetype>
        <v:shape id="docshape139" o:spid="_x0000_s2050"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uhrwIAALAFAAAOAAAAZHJzL2Uyb0RvYy54bWysVG1vmzAQ/j5p/8Hyd8pLSQqoZGpDmCZ1&#10;L1K3H+AYE6yBzWwn0E377zubkKatJk3b+GAd9vm5e+4e3/WbsWvRgSnNpchxeBFgxASVFRe7HH/5&#10;XHoJRtoQUZFWCpbjB6bxm9XrV9dDn7FINrKtmEIAInQ29DlujOkz39e0YR3RF7JnAg5rqTpi4Fft&#10;/EqRAdC71o+CYOkPUlW9kpRpDbvFdIhXDr+uGTUf61ozg9ocQ27GrcqtW7v6q2uS7RTpG06PaZC/&#10;yKIjXEDQE1RBDEF7xV9AdZwqqWVtLqjsfFnXnDLHAdiEwTM29w3pmeMCxdH9qUz6/8HSD4dPCvEq&#10;xxFGgnTQokpSbQOHl6ktz9DrDLzue/Az460coc2Oqu7vJP2qkZDrhogdu1FKDg0jFaQX2pv+2dUJ&#10;R1uQ7fBeVhCH7I10QGOtOls7qAYCdGjTw6k1bDSIwuZlFC0SOKFwFCZRAraNQLL5cq+0ectkh6yR&#10;YwWdd+DkcKfN5Dq72FhClrxtYZ9krXiyAZjTDoSGq/bMJuGa+SMN0k2ySWIvjpYbLw6Kwrsp17G3&#10;LMOrRXFZrNdF+NPGDeOs4VXFhA0zCyuM/6xxR4lPkjhJS8uWVxbOpqTVbrtuFToQEHbpvmNBztz8&#10;p2m4egGXZ5TCKA5uo9Qrl8mVF5fxwkuvgsQLwvQ2XQZxGhflU0p3XLB/p4SGHKeLaDFp6bfcAve9&#10;5EayjhsYHS3vcpycnEhmFbgRlWutIbyd7LNS2PQfSwHtnhvt9GolOonVjNvRvYzYRrda3srqAQSs&#10;JAgMtAhjD4xGqu8YDTBCcqy/7YliGLXvBDwCO29mQ83GdjaIoHA1xwajyVybaS7te8V3DSBPz0zI&#10;G3goNXcifszi+LxgLDguxxFm5875v/N6HLSrXwAAAP//AwBQSwMEFAAGAAgAAAAhAHPKYWjiAAAA&#10;DwEAAA8AAABkcnMvZG93bnJldi54bWxMj8FugzAQRO+V+g/WVuqtMQQUEYqJoqo9VapK6KFHgx2w&#10;gtcUOwn9+y6n5razO5p9U+xmO7CLnrxxKCBeRcA0tk4Z7AR81W9PGTAfJCo5ONQCfrWHXXl/V8hc&#10;uStW+nIIHaMQ9LkU0Icw5pz7ttdW+pUbNdLt6CYrA8mp42qSVwq3A19H0YZbaZA+9HLUL71uT4ez&#10;FbD/xurV/Hw0n9WxMnW9jfB9cxLi8WHePwMLeg7/ZljwCR1KYmrcGZVnA+k0SRLy0hTH2xTY4kmz&#10;NAbWLLs0WwMvC37bo/wDAAD//wMAUEsBAi0AFAAGAAgAAAAhALaDOJL+AAAA4QEAABMAAAAAAAAA&#10;AAAAAAAAAAAAAFtDb250ZW50X1R5cGVzXS54bWxQSwECLQAUAAYACAAAACEAOP0h/9YAAACUAQAA&#10;CwAAAAAAAAAAAAAAAAAvAQAAX3JlbHMvLnJlbHNQSwECLQAUAAYACAAAACEA6w8roa8CAACwBQAA&#10;DgAAAAAAAAAAAAAAAAAuAgAAZHJzL2Uyb0RvYy54bWxQSwECLQAUAAYACAAAACEAc8phaOIAAAAP&#10;AQAADwAAAAAAAAAAAAAAAAAJBQAAZHJzL2Rvd25yZXYueG1sUEsFBgAAAAAEAAQA8wAAABgGAAAA&#10;AA==&#10;" filled="f" stroked="f">
          <v:textbox style="mso-next-textbox:#docshape139" inset="0,0,0,0">
            <w:txbxContent>
              <w:p w:rsidR="005C352A" w:rsidRDefault="007A1C46" w:rsidP="001143D1">
                <w:fldSimple w:instr=" PAGE ">
                  <w:r w:rsidR="00CD19DD">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9C8" w:rsidRDefault="000869C8" w:rsidP="001143D1">
      <w:r>
        <w:separator/>
      </w:r>
    </w:p>
  </w:footnote>
  <w:footnote w:type="continuationSeparator" w:id="0">
    <w:p w:rsidR="000869C8" w:rsidRDefault="000869C8"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3">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0217902"/>
    <w:multiLevelType w:val="hybridMultilevel"/>
    <w:tmpl w:val="FB2C8890"/>
    <w:lvl w:ilvl="0" w:tplc="9F4A80B8">
      <w:start w:val="1"/>
      <w:numFmt w:val="lowerRoman"/>
      <w:lvlText w:val="%1."/>
      <w:lvlJc w:val="left"/>
      <w:pPr>
        <w:ind w:left="2520" w:hanging="720"/>
      </w:pPr>
      <w:rPr>
        <w:rFonts w:ascii="Calibri" w:eastAsia="Arial" w:hAnsi="Calibri"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1A51998"/>
    <w:multiLevelType w:val="hybridMultilevel"/>
    <w:tmpl w:val="D76E3CBA"/>
    <w:lvl w:ilvl="0" w:tplc="C9F2C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4E670AC"/>
    <w:multiLevelType w:val="hybridMultilevel"/>
    <w:tmpl w:val="C79AE5D2"/>
    <w:lvl w:ilvl="0" w:tplc="109EF006">
      <w:start w:val="1"/>
      <w:numFmt w:val="decimal"/>
      <w:lvlText w:val="%1."/>
      <w:lvlJc w:val="left"/>
      <w:pPr>
        <w:ind w:left="720" w:hanging="360"/>
      </w:pPr>
      <w:rPr>
        <w:rFonts w:eastAsia="Calibri" w:cs="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6D76985"/>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BE7FDB"/>
    <w:multiLevelType w:val="hybridMultilevel"/>
    <w:tmpl w:val="75EEB110"/>
    <w:lvl w:ilvl="0" w:tplc="FC2CACD2">
      <w:numFmt w:val="bullet"/>
      <w:lvlText w:val="•"/>
      <w:lvlJc w:val="left"/>
      <w:pPr>
        <w:ind w:left="720" w:hanging="360"/>
      </w:pPr>
      <w:rPr>
        <w:rFonts w:hint="default"/>
        <w:lang w:val="en-US"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D0DA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1F4D7360"/>
    <w:multiLevelType w:val="hybridMultilevel"/>
    <w:tmpl w:val="9190CB72"/>
    <w:lvl w:ilvl="0" w:tplc="4EBA9E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244B13"/>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3CF6E4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252C3E82"/>
    <w:multiLevelType w:val="multilevel"/>
    <w:tmpl w:val="024C9D3E"/>
    <w:lvl w:ilvl="0">
      <w:start w:val="1"/>
      <w:numFmt w:val="decimal"/>
      <w:lvlText w:val="%1."/>
      <w:lvlJc w:val="left"/>
      <w:pPr>
        <w:ind w:left="720" w:hanging="360"/>
      </w:pPr>
      <w:rPr>
        <w:rFonts w:hint="default"/>
        <w:sz w:val="24"/>
        <w:szCs w:val="24"/>
      </w:rPr>
    </w:lvl>
    <w:lvl w:ilvl="1">
      <w:start w:val="3"/>
      <w:numFmt w:val="decimal"/>
      <w:isLgl/>
      <w:lvlText w:val="%1.%2"/>
      <w:lvlJc w:val="left"/>
      <w:pPr>
        <w:ind w:left="1459" w:hanging="375"/>
      </w:pPr>
      <w:rPr>
        <w:rFonts w:hint="default"/>
      </w:rPr>
    </w:lvl>
    <w:lvl w:ilvl="2">
      <w:start w:val="1"/>
      <w:numFmt w:val="decimal"/>
      <w:isLgl/>
      <w:lvlText w:val="%1.%2.%3"/>
      <w:lvlJc w:val="left"/>
      <w:pPr>
        <w:ind w:left="2528" w:hanging="720"/>
      </w:pPr>
      <w:rPr>
        <w:rFonts w:hint="default"/>
      </w:rPr>
    </w:lvl>
    <w:lvl w:ilvl="3">
      <w:start w:val="1"/>
      <w:numFmt w:val="decimal"/>
      <w:isLgl/>
      <w:lvlText w:val="%1.%2.%3.%4"/>
      <w:lvlJc w:val="left"/>
      <w:pPr>
        <w:ind w:left="3612" w:hanging="108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420" w:hanging="144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7228" w:hanging="1800"/>
      </w:pPr>
      <w:rPr>
        <w:rFonts w:hint="default"/>
      </w:rPr>
    </w:lvl>
    <w:lvl w:ilvl="8">
      <w:start w:val="1"/>
      <w:numFmt w:val="decimal"/>
      <w:isLgl/>
      <w:lvlText w:val="%1.%2.%3.%4.%5.%6.%7.%8.%9"/>
      <w:lvlJc w:val="left"/>
      <w:pPr>
        <w:ind w:left="8312" w:hanging="2160"/>
      </w:pPr>
      <w:rPr>
        <w:rFonts w:hint="default"/>
      </w:rPr>
    </w:lvl>
  </w:abstractNum>
  <w:abstractNum w:abstractNumId="22">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262D3908"/>
    <w:multiLevelType w:val="hybridMultilevel"/>
    <w:tmpl w:val="B348530A"/>
    <w:lvl w:ilvl="0" w:tplc="7504A4D2">
      <w:start w:val="1"/>
      <w:numFmt w:val="decimal"/>
      <w:pStyle w:val="1Level-Chapter"/>
      <w:lvlText w:val="%1."/>
      <w:lvlJc w:val="left"/>
      <w:pPr>
        <w:ind w:left="3196" w:hanging="360"/>
      </w:pPr>
      <w:rPr>
        <w:rFonts w:hint="default"/>
        <w:sz w:val="20"/>
      </w:rPr>
    </w:lvl>
    <w:lvl w:ilvl="1" w:tplc="05E2F176">
      <w:start w:val="1"/>
      <w:numFmt w:val="decimal"/>
      <w:lvlText w:val="1.%2."/>
      <w:lvlJc w:val="left"/>
      <w:pPr>
        <w:ind w:left="3196" w:hanging="360"/>
      </w:pPr>
      <w:rPr>
        <w:rFonts w:hint="default"/>
        <w:sz w:val="20"/>
      </w:rPr>
    </w:lvl>
    <w:lvl w:ilvl="2" w:tplc="0409001B" w:tentative="1">
      <w:start w:val="1"/>
      <w:numFmt w:val="lowerRoman"/>
      <w:lvlText w:val="%3."/>
      <w:lvlJc w:val="right"/>
      <w:pPr>
        <w:ind w:left="3916" w:hanging="180"/>
      </w:pPr>
    </w:lvl>
    <w:lvl w:ilvl="3" w:tplc="0409000F" w:tentative="1">
      <w:start w:val="1"/>
      <w:numFmt w:val="decimal"/>
      <w:lvlText w:val="%4."/>
      <w:lvlJc w:val="left"/>
      <w:pPr>
        <w:ind w:left="4636" w:hanging="360"/>
      </w:pPr>
    </w:lvl>
    <w:lvl w:ilvl="4" w:tplc="04090019" w:tentative="1">
      <w:start w:val="1"/>
      <w:numFmt w:val="lowerLetter"/>
      <w:lvlText w:val="%5."/>
      <w:lvlJc w:val="left"/>
      <w:pPr>
        <w:ind w:left="5356" w:hanging="360"/>
      </w:pPr>
    </w:lvl>
    <w:lvl w:ilvl="5" w:tplc="0409001B" w:tentative="1">
      <w:start w:val="1"/>
      <w:numFmt w:val="lowerRoman"/>
      <w:lvlText w:val="%6."/>
      <w:lvlJc w:val="right"/>
      <w:pPr>
        <w:ind w:left="6076" w:hanging="180"/>
      </w:pPr>
    </w:lvl>
    <w:lvl w:ilvl="6" w:tplc="0409000F" w:tentative="1">
      <w:start w:val="1"/>
      <w:numFmt w:val="decimal"/>
      <w:lvlText w:val="%7."/>
      <w:lvlJc w:val="left"/>
      <w:pPr>
        <w:ind w:left="6796" w:hanging="360"/>
      </w:pPr>
    </w:lvl>
    <w:lvl w:ilvl="7" w:tplc="04090019" w:tentative="1">
      <w:start w:val="1"/>
      <w:numFmt w:val="lowerLetter"/>
      <w:lvlText w:val="%8."/>
      <w:lvlJc w:val="left"/>
      <w:pPr>
        <w:ind w:left="7516" w:hanging="360"/>
      </w:pPr>
    </w:lvl>
    <w:lvl w:ilvl="8" w:tplc="0409001B" w:tentative="1">
      <w:start w:val="1"/>
      <w:numFmt w:val="lowerRoman"/>
      <w:lvlText w:val="%9."/>
      <w:lvlJc w:val="right"/>
      <w:pPr>
        <w:ind w:left="8236" w:hanging="180"/>
      </w:pPr>
    </w:lvl>
  </w:abstractNum>
  <w:abstractNum w:abstractNumId="24">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37660AF"/>
    <w:multiLevelType w:val="hybridMultilevel"/>
    <w:tmpl w:val="83B439AC"/>
    <w:lvl w:ilvl="0" w:tplc="FD00A0EE">
      <w:start w:val="1"/>
      <w:numFmt w:val="decimal"/>
      <w:lvlText w:val="(%1)"/>
      <w:lvlJc w:val="left"/>
      <w:pPr>
        <w:ind w:left="720" w:hanging="360"/>
      </w:pPr>
      <w:rPr>
        <w:rFonts w:hint="default"/>
        <w:b w:val="0"/>
        <w:bCs w:val="0"/>
        <w:i w:val="0"/>
        <w:iCs w:val="0"/>
        <w:spacing w:val="-2"/>
        <w:w w:val="103"/>
        <w:sz w:val="20"/>
        <w:szCs w:val="20"/>
        <w:lang w:val="ru-RU"/>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5733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39F35743"/>
    <w:multiLevelType w:val="hybridMultilevel"/>
    <w:tmpl w:val="41048482"/>
    <w:lvl w:ilvl="0" w:tplc="04090001">
      <w:start w:val="1"/>
      <w:numFmt w:val="bullet"/>
      <w:lvlText w:val=""/>
      <w:lvlJc w:val="left"/>
      <w:pPr>
        <w:ind w:left="1800" w:hanging="360"/>
      </w:pPr>
      <w:rPr>
        <w:rFonts w:ascii="Symbol" w:hAnsi="Symbol" w:hint="default"/>
        <w:b w:val="0"/>
        <w:bCs w:val="0"/>
        <w:i w:val="0"/>
        <w:iCs w:val="0"/>
        <w:w w:val="107"/>
        <w:sz w:val="18"/>
        <w:szCs w:val="18"/>
        <w:lang w:val="en-US"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BA56D2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3BDE6C9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3C2E6279"/>
    <w:multiLevelType w:val="hybridMultilevel"/>
    <w:tmpl w:val="2E18C1AE"/>
    <w:lvl w:ilvl="0" w:tplc="08782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485A81"/>
    <w:multiLevelType w:val="hybridMultilevel"/>
    <w:tmpl w:val="15C46498"/>
    <w:lvl w:ilvl="0" w:tplc="FC2CACD2">
      <w:numFmt w:val="bullet"/>
      <w:lvlText w:val="•"/>
      <w:lvlJc w:val="left"/>
      <w:pPr>
        <w:ind w:left="2160" w:hanging="360"/>
      </w:pPr>
      <w:rPr>
        <w:rFonts w:hint="default"/>
        <w:lang w:val="en-US"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nsid w:val="43C10E2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45853D8E"/>
    <w:multiLevelType w:val="hybridMultilevel"/>
    <w:tmpl w:val="7E02A970"/>
    <w:lvl w:ilvl="0" w:tplc="E30A742E">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0">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42">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nsid w:val="4D4351E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6D02EEE"/>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891C92"/>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5C085F9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DF71AA6"/>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54">
    <w:nsid w:val="5F54757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601E1E82"/>
    <w:multiLevelType w:val="hybridMultilevel"/>
    <w:tmpl w:val="E21E36B0"/>
    <w:lvl w:ilvl="0" w:tplc="4632726A">
      <w:start w:val="1"/>
      <w:numFmt w:val="lowerRoman"/>
      <w:lvlText w:val="(%1)"/>
      <w:lvlJc w:val="left"/>
      <w:pPr>
        <w:ind w:left="1080" w:hanging="720"/>
      </w:pPr>
      <w:rPr>
        <w:rFonts w:ascii="Calibri" w:eastAsia="Arial"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58">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D03841"/>
    <w:multiLevelType w:val="multilevel"/>
    <w:tmpl w:val="964094BA"/>
    <w:lvl w:ilvl="0">
      <w:start w:val="1"/>
      <w:numFmt w:val="decimal"/>
      <w:lvlText w:val="%1."/>
      <w:lvlJc w:val="left"/>
      <w:pPr>
        <w:ind w:left="720" w:hanging="360"/>
      </w:pPr>
      <w:rPr>
        <w:rFonts w:hint="default"/>
        <w:sz w:val="24"/>
        <w:szCs w:val="24"/>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1">
    <w:nsid w:val="6A661BD9"/>
    <w:multiLevelType w:val="hybridMultilevel"/>
    <w:tmpl w:val="7198422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A760846"/>
    <w:multiLevelType w:val="hybridMultilevel"/>
    <w:tmpl w:val="F8D0DB0C"/>
    <w:lvl w:ilvl="0" w:tplc="FD2AB9A2">
      <w:start w:val="1"/>
      <w:numFmt w:val="lowerRoman"/>
      <w:lvlText w:val="(%1)"/>
      <w:lvlJc w:val="left"/>
      <w:pPr>
        <w:ind w:left="1080" w:hanging="720"/>
      </w:pPr>
      <w:rPr>
        <w:rFonts w:ascii="Calibri" w:eastAsia="Arial" w:hAnsi="Calibri"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AC0136D"/>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A6D3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72FB4701"/>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7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AFA1EF2"/>
    <w:multiLevelType w:val="hybridMultilevel"/>
    <w:tmpl w:val="F39E7D84"/>
    <w:lvl w:ilvl="0" w:tplc="AA82AC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3">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7"/>
  </w:num>
  <w:num w:numId="2">
    <w:abstractNumId w:val="39"/>
  </w:num>
  <w:num w:numId="3">
    <w:abstractNumId w:val="64"/>
  </w:num>
  <w:num w:numId="4">
    <w:abstractNumId w:val="2"/>
  </w:num>
  <w:num w:numId="5">
    <w:abstractNumId w:val="41"/>
  </w:num>
  <w:num w:numId="6">
    <w:abstractNumId w:val="46"/>
  </w:num>
  <w:num w:numId="7">
    <w:abstractNumId w:val="74"/>
  </w:num>
  <w:num w:numId="8">
    <w:abstractNumId w:val="13"/>
  </w:num>
  <w:num w:numId="9">
    <w:abstractNumId w:val="43"/>
  </w:num>
  <w:num w:numId="10">
    <w:abstractNumId w:val="40"/>
  </w:num>
  <w:num w:numId="11">
    <w:abstractNumId w:val="55"/>
  </w:num>
  <w:num w:numId="12">
    <w:abstractNumId w:val="47"/>
  </w:num>
  <w:num w:numId="13">
    <w:abstractNumId w:val="44"/>
  </w:num>
  <w:num w:numId="14">
    <w:abstractNumId w:val="75"/>
  </w:num>
  <w:num w:numId="15">
    <w:abstractNumId w:val="10"/>
  </w:num>
  <w:num w:numId="16">
    <w:abstractNumId w:val="9"/>
  </w:num>
  <w:num w:numId="17">
    <w:abstractNumId w:val="3"/>
  </w:num>
  <w:num w:numId="18">
    <w:abstractNumId w:val="7"/>
  </w:num>
  <w:num w:numId="19">
    <w:abstractNumId w:val="15"/>
  </w:num>
  <w:num w:numId="20">
    <w:abstractNumId w:val="70"/>
  </w:num>
  <w:num w:numId="21">
    <w:abstractNumId w:val="0"/>
  </w:num>
  <w:num w:numId="22">
    <w:abstractNumId w:val="21"/>
  </w:num>
  <w:num w:numId="23">
    <w:abstractNumId w:val="71"/>
  </w:num>
  <w:num w:numId="24">
    <w:abstractNumId w:val="60"/>
  </w:num>
  <w:num w:numId="25">
    <w:abstractNumId w:val="12"/>
  </w:num>
  <w:num w:numId="26">
    <w:abstractNumId w:val="58"/>
  </w:num>
  <w:num w:numId="27">
    <w:abstractNumId w:val="32"/>
  </w:num>
  <w:num w:numId="28">
    <w:abstractNumId w:val="69"/>
  </w:num>
  <w:num w:numId="29">
    <w:abstractNumId w:val="42"/>
  </w:num>
  <w:num w:numId="30">
    <w:abstractNumId w:val="25"/>
  </w:num>
  <w:num w:numId="31">
    <w:abstractNumId w:val="59"/>
  </w:num>
  <w:num w:numId="32">
    <w:abstractNumId w:val="26"/>
  </w:num>
  <w:num w:numId="33">
    <w:abstractNumId w:val="73"/>
  </w:num>
  <w:num w:numId="34">
    <w:abstractNumId w:val="53"/>
  </w:num>
  <w:num w:numId="35">
    <w:abstractNumId w:val="65"/>
  </w:num>
  <w:num w:numId="36">
    <w:abstractNumId w:val="16"/>
  </w:num>
  <w:num w:numId="37">
    <w:abstractNumId w:val="29"/>
  </w:num>
  <w:num w:numId="38">
    <w:abstractNumId w:val="23"/>
  </w:num>
  <w:num w:numId="39">
    <w:abstractNumId w:val="1"/>
  </w:num>
  <w:num w:numId="40">
    <w:abstractNumId w:val="51"/>
  </w:num>
  <w:num w:numId="41">
    <w:abstractNumId w:val="28"/>
  </w:num>
  <w:num w:numId="42">
    <w:abstractNumId w:val="22"/>
  </w:num>
  <w:num w:numId="43">
    <w:abstractNumId w:val="4"/>
  </w:num>
  <w:num w:numId="44">
    <w:abstractNumId w:val="24"/>
  </w:num>
  <w:num w:numId="45">
    <w:abstractNumId w:val="38"/>
  </w:num>
  <w:num w:numId="46">
    <w:abstractNumId w:val="56"/>
  </w:num>
  <w:num w:numId="47">
    <w:abstractNumId w:val="5"/>
  </w:num>
  <w:num w:numId="48">
    <w:abstractNumId w:val="19"/>
  </w:num>
  <w:num w:numId="49">
    <w:abstractNumId w:val="62"/>
  </w:num>
  <w:num w:numId="50">
    <w:abstractNumId w:val="6"/>
  </w:num>
  <w:num w:numId="51">
    <w:abstractNumId w:val="8"/>
  </w:num>
  <w:num w:numId="52">
    <w:abstractNumId w:val="48"/>
  </w:num>
  <w:num w:numId="53">
    <w:abstractNumId w:val="35"/>
  </w:num>
  <w:num w:numId="54">
    <w:abstractNumId w:val="37"/>
  </w:num>
  <w:num w:numId="55">
    <w:abstractNumId w:val="20"/>
  </w:num>
  <w:num w:numId="56">
    <w:abstractNumId w:val="34"/>
  </w:num>
  <w:num w:numId="57">
    <w:abstractNumId w:val="63"/>
  </w:num>
  <w:num w:numId="58">
    <w:abstractNumId w:val="30"/>
  </w:num>
  <w:num w:numId="59">
    <w:abstractNumId w:val="31"/>
  </w:num>
  <w:num w:numId="60">
    <w:abstractNumId w:val="67"/>
  </w:num>
  <w:num w:numId="61">
    <w:abstractNumId w:val="45"/>
  </w:num>
  <w:num w:numId="62">
    <w:abstractNumId w:val="66"/>
  </w:num>
  <w:num w:numId="63">
    <w:abstractNumId w:val="33"/>
  </w:num>
  <w:num w:numId="64">
    <w:abstractNumId w:val="54"/>
  </w:num>
  <w:num w:numId="65">
    <w:abstractNumId w:val="50"/>
  </w:num>
  <w:num w:numId="66">
    <w:abstractNumId w:val="11"/>
  </w:num>
  <w:num w:numId="67">
    <w:abstractNumId w:val="49"/>
  </w:num>
  <w:num w:numId="68">
    <w:abstractNumId w:val="52"/>
  </w:num>
  <w:num w:numId="69">
    <w:abstractNumId w:val="61"/>
  </w:num>
  <w:num w:numId="70">
    <w:abstractNumId w:val="36"/>
  </w:num>
  <w:num w:numId="71">
    <w:abstractNumId w:val="68"/>
  </w:num>
  <w:num w:numId="72">
    <w:abstractNumId w:val="18"/>
  </w:num>
  <w:num w:numId="73">
    <w:abstractNumId w:val="72"/>
  </w:num>
  <w:num w:numId="74">
    <w:abstractNumId w:val="17"/>
  </w:num>
  <w:num w:numId="75">
    <w:abstractNumId w:val="27"/>
  </w:num>
  <w:num w:numId="76">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мдамов Д.. Х">
    <w15:presenceInfo w15:providerId="None" w15:userId="Хамдамов Д.. Х"/>
  </w15:person>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1D57"/>
    <w:rsid w:val="00014CA5"/>
    <w:rsid w:val="0002238D"/>
    <w:rsid w:val="00023964"/>
    <w:rsid w:val="0002577F"/>
    <w:rsid w:val="000356DE"/>
    <w:rsid w:val="00036534"/>
    <w:rsid w:val="000366B0"/>
    <w:rsid w:val="0003714D"/>
    <w:rsid w:val="00037605"/>
    <w:rsid w:val="00040583"/>
    <w:rsid w:val="00041872"/>
    <w:rsid w:val="0004581E"/>
    <w:rsid w:val="00046B27"/>
    <w:rsid w:val="00047886"/>
    <w:rsid w:val="00054B7B"/>
    <w:rsid w:val="000560BF"/>
    <w:rsid w:val="00057039"/>
    <w:rsid w:val="0005796E"/>
    <w:rsid w:val="00057B31"/>
    <w:rsid w:val="00061B7D"/>
    <w:rsid w:val="00062F63"/>
    <w:rsid w:val="00065146"/>
    <w:rsid w:val="00070685"/>
    <w:rsid w:val="00070A3C"/>
    <w:rsid w:val="00070E99"/>
    <w:rsid w:val="00073877"/>
    <w:rsid w:val="0007612A"/>
    <w:rsid w:val="000770C3"/>
    <w:rsid w:val="000803A5"/>
    <w:rsid w:val="0008128D"/>
    <w:rsid w:val="0008219B"/>
    <w:rsid w:val="000869C8"/>
    <w:rsid w:val="00091A32"/>
    <w:rsid w:val="0009541F"/>
    <w:rsid w:val="00096C61"/>
    <w:rsid w:val="00096E53"/>
    <w:rsid w:val="000A0BC9"/>
    <w:rsid w:val="000B06DD"/>
    <w:rsid w:val="000B2DA9"/>
    <w:rsid w:val="000B4D04"/>
    <w:rsid w:val="000C2A3E"/>
    <w:rsid w:val="000C32BE"/>
    <w:rsid w:val="000C6318"/>
    <w:rsid w:val="000D1671"/>
    <w:rsid w:val="000D1CAE"/>
    <w:rsid w:val="000D5F33"/>
    <w:rsid w:val="000E08F9"/>
    <w:rsid w:val="000E3D77"/>
    <w:rsid w:val="000E3D83"/>
    <w:rsid w:val="000E5ABB"/>
    <w:rsid w:val="000E74B9"/>
    <w:rsid w:val="000F3A7E"/>
    <w:rsid w:val="000F5CDC"/>
    <w:rsid w:val="000F6919"/>
    <w:rsid w:val="000F71AA"/>
    <w:rsid w:val="001038C0"/>
    <w:rsid w:val="00104AF8"/>
    <w:rsid w:val="001054BC"/>
    <w:rsid w:val="00106BDC"/>
    <w:rsid w:val="001143D1"/>
    <w:rsid w:val="00116CCF"/>
    <w:rsid w:val="00117F50"/>
    <w:rsid w:val="00121BC1"/>
    <w:rsid w:val="00122A1C"/>
    <w:rsid w:val="00122C24"/>
    <w:rsid w:val="00123988"/>
    <w:rsid w:val="00124704"/>
    <w:rsid w:val="0013036F"/>
    <w:rsid w:val="00142B87"/>
    <w:rsid w:val="001431F8"/>
    <w:rsid w:val="001432A8"/>
    <w:rsid w:val="00143ED9"/>
    <w:rsid w:val="0015497C"/>
    <w:rsid w:val="00156F92"/>
    <w:rsid w:val="001579B4"/>
    <w:rsid w:val="001616D9"/>
    <w:rsid w:val="0016199B"/>
    <w:rsid w:val="00161B69"/>
    <w:rsid w:val="00161FA5"/>
    <w:rsid w:val="00162406"/>
    <w:rsid w:val="00164BB7"/>
    <w:rsid w:val="0018047A"/>
    <w:rsid w:val="00183691"/>
    <w:rsid w:val="00183C4F"/>
    <w:rsid w:val="00184C98"/>
    <w:rsid w:val="001853DE"/>
    <w:rsid w:val="00185618"/>
    <w:rsid w:val="00195F6A"/>
    <w:rsid w:val="001966CF"/>
    <w:rsid w:val="001968C9"/>
    <w:rsid w:val="001A3E56"/>
    <w:rsid w:val="001A7430"/>
    <w:rsid w:val="001C22A3"/>
    <w:rsid w:val="001C4637"/>
    <w:rsid w:val="001C5DE7"/>
    <w:rsid w:val="001C792E"/>
    <w:rsid w:val="001D1245"/>
    <w:rsid w:val="001D22E6"/>
    <w:rsid w:val="001D3385"/>
    <w:rsid w:val="001E11A1"/>
    <w:rsid w:val="001E2079"/>
    <w:rsid w:val="001E4C6C"/>
    <w:rsid w:val="001E58D2"/>
    <w:rsid w:val="001E7125"/>
    <w:rsid w:val="001F2562"/>
    <w:rsid w:val="001F4BDC"/>
    <w:rsid w:val="002008D1"/>
    <w:rsid w:val="00200DF2"/>
    <w:rsid w:val="00206935"/>
    <w:rsid w:val="00207023"/>
    <w:rsid w:val="00212D67"/>
    <w:rsid w:val="002144A0"/>
    <w:rsid w:val="00215282"/>
    <w:rsid w:val="002156ED"/>
    <w:rsid w:val="00216723"/>
    <w:rsid w:val="00220771"/>
    <w:rsid w:val="00221EFB"/>
    <w:rsid w:val="00222D5E"/>
    <w:rsid w:val="00225565"/>
    <w:rsid w:val="00226148"/>
    <w:rsid w:val="00237375"/>
    <w:rsid w:val="002416A0"/>
    <w:rsid w:val="002420A9"/>
    <w:rsid w:val="002432A7"/>
    <w:rsid w:val="00246786"/>
    <w:rsid w:val="00250D83"/>
    <w:rsid w:val="00251A8F"/>
    <w:rsid w:val="00251BDE"/>
    <w:rsid w:val="00251E1F"/>
    <w:rsid w:val="002627E7"/>
    <w:rsid w:val="00262930"/>
    <w:rsid w:val="002670E5"/>
    <w:rsid w:val="00270D97"/>
    <w:rsid w:val="00271B44"/>
    <w:rsid w:val="00272BC4"/>
    <w:rsid w:val="00272BD5"/>
    <w:rsid w:val="00276264"/>
    <w:rsid w:val="00280463"/>
    <w:rsid w:val="00281CCE"/>
    <w:rsid w:val="002826FB"/>
    <w:rsid w:val="0028286F"/>
    <w:rsid w:val="002834B3"/>
    <w:rsid w:val="002904F6"/>
    <w:rsid w:val="0029052E"/>
    <w:rsid w:val="00293B45"/>
    <w:rsid w:val="002951B3"/>
    <w:rsid w:val="002954C0"/>
    <w:rsid w:val="00296207"/>
    <w:rsid w:val="002A4662"/>
    <w:rsid w:val="002A4AFD"/>
    <w:rsid w:val="002A5145"/>
    <w:rsid w:val="002A6A3A"/>
    <w:rsid w:val="002A6DC0"/>
    <w:rsid w:val="002A729E"/>
    <w:rsid w:val="002B2DCD"/>
    <w:rsid w:val="002B320A"/>
    <w:rsid w:val="002B4849"/>
    <w:rsid w:val="002B6012"/>
    <w:rsid w:val="002B60B5"/>
    <w:rsid w:val="002B671A"/>
    <w:rsid w:val="002C31B5"/>
    <w:rsid w:val="002C32A6"/>
    <w:rsid w:val="002C4631"/>
    <w:rsid w:val="002C6A62"/>
    <w:rsid w:val="002D15DF"/>
    <w:rsid w:val="002D21A3"/>
    <w:rsid w:val="002D51F6"/>
    <w:rsid w:val="002E5DA6"/>
    <w:rsid w:val="002E658F"/>
    <w:rsid w:val="002F320E"/>
    <w:rsid w:val="002F5B07"/>
    <w:rsid w:val="003002D0"/>
    <w:rsid w:val="00305C69"/>
    <w:rsid w:val="00307CA9"/>
    <w:rsid w:val="00320F99"/>
    <w:rsid w:val="00322B0D"/>
    <w:rsid w:val="00323094"/>
    <w:rsid w:val="00324F4A"/>
    <w:rsid w:val="00327258"/>
    <w:rsid w:val="0032753A"/>
    <w:rsid w:val="00327A24"/>
    <w:rsid w:val="003302AF"/>
    <w:rsid w:val="003312AA"/>
    <w:rsid w:val="00331AFD"/>
    <w:rsid w:val="00331BE5"/>
    <w:rsid w:val="00333747"/>
    <w:rsid w:val="00334E85"/>
    <w:rsid w:val="0034014F"/>
    <w:rsid w:val="00342F10"/>
    <w:rsid w:val="0034451E"/>
    <w:rsid w:val="0034492A"/>
    <w:rsid w:val="00344AF3"/>
    <w:rsid w:val="0035205D"/>
    <w:rsid w:val="003541F0"/>
    <w:rsid w:val="003559E3"/>
    <w:rsid w:val="00360783"/>
    <w:rsid w:val="00360C21"/>
    <w:rsid w:val="0036211E"/>
    <w:rsid w:val="003673C4"/>
    <w:rsid w:val="003705E1"/>
    <w:rsid w:val="00371571"/>
    <w:rsid w:val="00372F38"/>
    <w:rsid w:val="00380566"/>
    <w:rsid w:val="00381500"/>
    <w:rsid w:val="003857AA"/>
    <w:rsid w:val="003900C8"/>
    <w:rsid w:val="00390390"/>
    <w:rsid w:val="0039298F"/>
    <w:rsid w:val="003939BA"/>
    <w:rsid w:val="00393A77"/>
    <w:rsid w:val="00394247"/>
    <w:rsid w:val="0039480C"/>
    <w:rsid w:val="00394F6C"/>
    <w:rsid w:val="00396276"/>
    <w:rsid w:val="0039637B"/>
    <w:rsid w:val="00397CD2"/>
    <w:rsid w:val="003A293F"/>
    <w:rsid w:val="003A3E20"/>
    <w:rsid w:val="003A543F"/>
    <w:rsid w:val="003B11C7"/>
    <w:rsid w:val="003B1793"/>
    <w:rsid w:val="003B571D"/>
    <w:rsid w:val="003B6796"/>
    <w:rsid w:val="003C4532"/>
    <w:rsid w:val="003C4CD0"/>
    <w:rsid w:val="003C5D31"/>
    <w:rsid w:val="003D10A8"/>
    <w:rsid w:val="003D116D"/>
    <w:rsid w:val="003D31B2"/>
    <w:rsid w:val="003D3DDE"/>
    <w:rsid w:val="003D4849"/>
    <w:rsid w:val="003D6E58"/>
    <w:rsid w:val="003D7905"/>
    <w:rsid w:val="003D7AA7"/>
    <w:rsid w:val="003E2331"/>
    <w:rsid w:val="003E3DFD"/>
    <w:rsid w:val="003E6859"/>
    <w:rsid w:val="003E6972"/>
    <w:rsid w:val="003F2916"/>
    <w:rsid w:val="003F2D7D"/>
    <w:rsid w:val="003F4345"/>
    <w:rsid w:val="003F63B8"/>
    <w:rsid w:val="00401255"/>
    <w:rsid w:val="00401676"/>
    <w:rsid w:val="0040345B"/>
    <w:rsid w:val="00405799"/>
    <w:rsid w:val="00406329"/>
    <w:rsid w:val="00413FAF"/>
    <w:rsid w:val="00415891"/>
    <w:rsid w:val="00415F98"/>
    <w:rsid w:val="00421904"/>
    <w:rsid w:val="004241F0"/>
    <w:rsid w:val="004273F5"/>
    <w:rsid w:val="00427CE5"/>
    <w:rsid w:val="00431482"/>
    <w:rsid w:val="00432F32"/>
    <w:rsid w:val="00434166"/>
    <w:rsid w:val="00434DF7"/>
    <w:rsid w:val="00437D47"/>
    <w:rsid w:val="00444471"/>
    <w:rsid w:val="004453E9"/>
    <w:rsid w:val="00446B18"/>
    <w:rsid w:val="004503D2"/>
    <w:rsid w:val="00450D12"/>
    <w:rsid w:val="00450F2B"/>
    <w:rsid w:val="0045130B"/>
    <w:rsid w:val="00451CB2"/>
    <w:rsid w:val="004623F1"/>
    <w:rsid w:val="004634BB"/>
    <w:rsid w:val="00466C7E"/>
    <w:rsid w:val="00470468"/>
    <w:rsid w:val="00475CBB"/>
    <w:rsid w:val="00480B25"/>
    <w:rsid w:val="00481F62"/>
    <w:rsid w:val="0048202C"/>
    <w:rsid w:val="004824B2"/>
    <w:rsid w:val="004828A8"/>
    <w:rsid w:val="00484821"/>
    <w:rsid w:val="00487A71"/>
    <w:rsid w:val="004904FE"/>
    <w:rsid w:val="00495BCC"/>
    <w:rsid w:val="00496C6E"/>
    <w:rsid w:val="00497D71"/>
    <w:rsid w:val="00497DE8"/>
    <w:rsid w:val="004A17DD"/>
    <w:rsid w:val="004A383B"/>
    <w:rsid w:val="004A41AF"/>
    <w:rsid w:val="004A63B1"/>
    <w:rsid w:val="004B1159"/>
    <w:rsid w:val="004B151A"/>
    <w:rsid w:val="004B25E9"/>
    <w:rsid w:val="004B2BB5"/>
    <w:rsid w:val="004B344E"/>
    <w:rsid w:val="004B48CE"/>
    <w:rsid w:val="004C2A59"/>
    <w:rsid w:val="004C2E7E"/>
    <w:rsid w:val="004C3A2A"/>
    <w:rsid w:val="004C44DC"/>
    <w:rsid w:val="004C4C0E"/>
    <w:rsid w:val="004C4CC4"/>
    <w:rsid w:val="004C6356"/>
    <w:rsid w:val="004D4BCA"/>
    <w:rsid w:val="004D503D"/>
    <w:rsid w:val="004E0DCB"/>
    <w:rsid w:val="004E1C57"/>
    <w:rsid w:val="004E1FCC"/>
    <w:rsid w:val="004E3CC6"/>
    <w:rsid w:val="004E4DF1"/>
    <w:rsid w:val="004F0B9A"/>
    <w:rsid w:val="004F0DF1"/>
    <w:rsid w:val="004F2584"/>
    <w:rsid w:val="00502B68"/>
    <w:rsid w:val="00503C5D"/>
    <w:rsid w:val="00505E4E"/>
    <w:rsid w:val="00506613"/>
    <w:rsid w:val="005100B5"/>
    <w:rsid w:val="00512CE7"/>
    <w:rsid w:val="00517537"/>
    <w:rsid w:val="00517EF9"/>
    <w:rsid w:val="00521690"/>
    <w:rsid w:val="005233E9"/>
    <w:rsid w:val="00531AAE"/>
    <w:rsid w:val="005352BB"/>
    <w:rsid w:val="00536333"/>
    <w:rsid w:val="00543A77"/>
    <w:rsid w:val="005456E9"/>
    <w:rsid w:val="00546384"/>
    <w:rsid w:val="005472BD"/>
    <w:rsid w:val="00547F99"/>
    <w:rsid w:val="00550356"/>
    <w:rsid w:val="0055266D"/>
    <w:rsid w:val="00554011"/>
    <w:rsid w:val="00556192"/>
    <w:rsid w:val="005624CD"/>
    <w:rsid w:val="00562966"/>
    <w:rsid w:val="00563961"/>
    <w:rsid w:val="00567986"/>
    <w:rsid w:val="005700C1"/>
    <w:rsid w:val="0057065E"/>
    <w:rsid w:val="00571AD4"/>
    <w:rsid w:val="00572671"/>
    <w:rsid w:val="005762FF"/>
    <w:rsid w:val="00576619"/>
    <w:rsid w:val="00581A24"/>
    <w:rsid w:val="005828CD"/>
    <w:rsid w:val="005839B1"/>
    <w:rsid w:val="00584C54"/>
    <w:rsid w:val="005853BB"/>
    <w:rsid w:val="005875E0"/>
    <w:rsid w:val="00587E33"/>
    <w:rsid w:val="00590D0C"/>
    <w:rsid w:val="00591085"/>
    <w:rsid w:val="005910F9"/>
    <w:rsid w:val="00591793"/>
    <w:rsid w:val="00591FDD"/>
    <w:rsid w:val="00592B32"/>
    <w:rsid w:val="00593292"/>
    <w:rsid w:val="00594D62"/>
    <w:rsid w:val="00596702"/>
    <w:rsid w:val="005A0C63"/>
    <w:rsid w:val="005A1BE5"/>
    <w:rsid w:val="005A47FC"/>
    <w:rsid w:val="005A630F"/>
    <w:rsid w:val="005A651D"/>
    <w:rsid w:val="005B2145"/>
    <w:rsid w:val="005B4F60"/>
    <w:rsid w:val="005C0B25"/>
    <w:rsid w:val="005C16AB"/>
    <w:rsid w:val="005C352A"/>
    <w:rsid w:val="005D1916"/>
    <w:rsid w:val="005D2215"/>
    <w:rsid w:val="005D4CFB"/>
    <w:rsid w:val="005D5541"/>
    <w:rsid w:val="005E772E"/>
    <w:rsid w:val="005F1662"/>
    <w:rsid w:val="005F1BD8"/>
    <w:rsid w:val="005F5D70"/>
    <w:rsid w:val="005F64CF"/>
    <w:rsid w:val="00600A73"/>
    <w:rsid w:val="00601448"/>
    <w:rsid w:val="00603540"/>
    <w:rsid w:val="00606FB0"/>
    <w:rsid w:val="006111E1"/>
    <w:rsid w:val="006161A6"/>
    <w:rsid w:val="00621DBD"/>
    <w:rsid w:val="0062440B"/>
    <w:rsid w:val="006267FB"/>
    <w:rsid w:val="006269C8"/>
    <w:rsid w:val="0063001A"/>
    <w:rsid w:val="00630AF0"/>
    <w:rsid w:val="00644769"/>
    <w:rsid w:val="006467DF"/>
    <w:rsid w:val="00647FF6"/>
    <w:rsid w:val="00650D25"/>
    <w:rsid w:val="00651D8A"/>
    <w:rsid w:val="00655B05"/>
    <w:rsid w:val="00656B8B"/>
    <w:rsid w:val="00661D02"/>
    <w:rsid w:val="00662AAC"/>
    <w:rsid w:val="00663AED"/>
    <w:rsid w:val="006647EB"/>
    <w:rsid w:val="00670E71"/>
    <w:rsid w:val="00673F3B"/>
    <w:rsid w:val="00675772"/>
    <w:rsid w:val="00690169"/>
    <w:rsid w:val="00696663"/>
    <w:rsid w:val="0069712F"/>
    <w:rsid w:val="006A2673"/>
    <w:rsid w:val="006A322F"/>
    <w:rsid w:val="006A32A6"/>
    <w:rsid w:val="006A39B0"/>
    <w:rsid w:val="006A796E"/>
    <w:rsid w:val="006B0375"/>
    <w:rsid w:val="006B1EAB"/>
    <w:rsid w:val="006B487A"/>
    <w:rsid w:val="006D2570"/>
    <w:rsid w:val="006D260D"/>
    <w:rsid w:val="006D470A"/>
    <w:rsid w:val="006D49B4"/>
    <w:rsid w:val="006D5738"/>
    <w:rsid w:val="006D60A3"/>
    <w:rsid w:val="006E0D7D"/>
    <w:rsid w:val="006E30C7"/>
    <w:rsid w:val="006E7C37"/>
    <w:rsid w:val="006F0F6A"/>
    <w:rsid w:val="006F51C5"/>
    <w:rsid w:val="006F55F7"/>
    <w:rsid w:val="006F6E97"/>
    <w:rsid w:val="007016BE"/>
    <w:rsid w:val="00701A09"/>
    <w:rsid w:val="00704CC8"/>
    <w:rsid w:val="00705968"/>
    <w:rsid w:val="00706AD6"/>
    <w:rsid w:val="00710D43"/>
    <w:rsid w:val="007115FE"/>
    <w:rsid w:val="007129FD"/>
    <w:rsid w:val="0071368B"/>
    <w:rsid w:val="0072299F"/>
    <w:rsid w:val="00727485"/>
    <w:rsid w:val="00727C2B"/>
    <w:rsid w:val="00732A06"/>
    <w:rsid w:val="00733EE1"/>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6930"/>
    <w:rsid w:val="007677CF"/>
    <w:rsid w:val="0077026E"/>
    <w:rsid w:val="00770F73"/>
    <w:rsid w:val="007731E9"/>
    <w:rsid w:val="00774FDA"/>
    <w:rsid w:val="007754E5"/>
    <w:rsid w:val="0078267E"/>
    <w:rsid w:val="00783B82"/>
    <w:rsid w:val="00786661"/>
    <w:rsid w:val="00787A47"/>
    <w:rsid w:val="00791A45"/>
    <w:rsid w:val="00794FFD"/>
    <w:rsid w:val="007A1C46"/>
    <w:rsid w:val="007A4F59"/>
    <w:rsid w:val="007A6E77"/>
    <w:rsid w:val="007B1D2C"/>
    <w:rsid w:val="007B1F35"/>
    <w:rsid w:val="007C23F8"/>
    <w:rsid w:val="007C27B7"/>
    <w:rsid w:val="007C32E3"/>
    <w:rsid w:val="007C4D87"/>
    <w:rsid w:val="007C5F72"/>
    <w:rsid w:val="007C742B"/>
    <w:rsid w:val="007D0AB9"/>
    <w:rsid w:val="007E06A9"/>
    <w:rsid w:val="007E070F"/>
    <w:rsid w:val="007E0FF0"/>
    <w:rsid w:val="007E3395"/>
    <w:rsid w:val="007E4E6E"/>
    <w:rsid w:val="007E7FE6"/>
    <w:rsid w:val="007F1AF4"/>
    <w:rsid w:val="007F2F50"/>
    <w:rsid w:val="007F4552"/>
    <w:rsid w:val="007F4ED6"/>
    <w:rsid w:val="007F7295"/>
    <w:rsid w:val="0080155B"/>
    <w:rsid w:val="00801F7C"/>
    <w:rsid w:val="008020CE"/>
    <w:rsid w:val="0080663B"/>
    <w:rsid w:val="00806FEE"/>
    <w:rsid w:val="00813796"/>
    <w:rsid w:val="00814BD9"/>
    <w:rsid w:val="00823C4A"/>
    <w:rsid w:val="00824153"/>
    <w:rsid w:val="00826390"/>
    <w:rsid w:val="0083104B"/>
    <w:rsid w:val="0083110A"/>
    <w:rsid w:val="00831606"/>
    <w:rsid w:val="008318CB"/>
    <w:rsid w:val="00831FCD"/>
    <w:rsid w:val="00833AA8"/>
    <w:rsid w:val="0083495C"/>
    <w:rsid w:val="008378E9"/>
    <w:rsid w:val="0084798E"/>
    <w:rsid w:val="00852C78"/>
    <w:rsid w:val="00854772"/>
    <w:rsid w:val="0086112C"/>
    <w:rsid w:val="00861A11"/>
    <w:rsid w:val="00863683"/>
    <w:rsid w:val="00872FD0"/>
    <w:rsid w:val="00876CE8"/>
    <w:rsid w:val="00880008"/>
    <w:rsid w:val="008809E1"/>
    <w:rsid w:val="008813E9"/>
    <w:rsid w:val="008857B2"/>
    <w:rsid w:val="00885A19"/>
    <w:rsid w:val="00886F3D"/>
    <w:rsid w:val="00887C05"/>
    <w:rsid w:val="0089134B"/>
    <w:rsid w:val="00892351"/>
    <w:rsid w:val="0089385E"/>
    <w:rsid w:val="00893A8D"/>
    <w:rsid w:val="0089718D"/>
    <w:rsid w:val="008A1D37"/>
    <w:rsid w:val="008A463D"/>
    <w:rsid w:val="008A4DB4"/>
    <w:rsid w:val="008A5123"/>
    <w:rsid w:val="008B0CBD"/>
    <w:rsid w:val="008B2475"/>
    <w:rsid w:val="008C1571"/>
    <w:rsid w:val="008C270D"/>
    <w:rsid w:val="008C6627"/>
    <w:rsid w:val="008D5CE4"/>
    <w:rsid w:val="008D7D10"/>
    <w:rsid w:val="008D7D58"/>
    <w:rsid w:val="008E323B"/>
    <w:rsid w:val="008E5177"/>
    <w:rsid w:val="008E5D63"/>
    <w:rsid w:val="008E6B2F"/>
    <w:rsid w:val="008F015B"/>
    <w:rsid w:val="008F0EE3"/>
    <w:rsid w:val="008F2318"/>
    <w:rsid w:val="008F2723"/>
    <w:rsid w:val="008F349B"/>
    <w:rsid w:val="008F4ED0"/>
    <w:rsid w:val="008F5F98"/>
    <w:rsid w:val="00901778"/>
    <w:rsid w:val="00903782"/>
    <w:rsid w:val="00917E75"/>
    <w:rsid w:val="00920584"/>
    <w:rsid w:val="00922A43"/>
    <w:rsid w:val="00923474"/>
    <w:rsid w:val="00924667"/>
    <w:rsid w:val="00933D1A"/>
    <w:rsid w:val="0093459C"/>
    <w:rsid w:val="00937AFA"/>
    <w:rsid w:val="00956845"/>
    <w:rsid w:val="009619F3"/>
    <w:rsid w:val="00964DFA"/>
    <w:rsid w:val="00970366"/>
    <w:rsid w:val="00970D57"/>
    <w:rsid w:val="00971772"/>
    <w:rsid w:val="009817B7"/>
    <w:rsid w:val="0098290C"/>
    <w:rsid w:val="00983E3A"/>
    <w:rsid w:val="00984DB9"/>
    <w:rsid w:val="00987944"/>
    <w:rsid w:val="0099032B"/>
    <w:rsid w:val="00990D94"/>
    <w:rsid w:val="00991249"/>
    <w:rsid w:val="009914AF"/>
    <w:rsid w:val="00996E91"/>
    <w:rsid w:val="0099798F"/>
    <w:rsid w:val="009A1AFA"/>
    <w:rsid w:val="009A1FFC"/>
    <w:rsid w:val="009A3CA8"/>
    <w:rsid w:val="009A3EBD"/>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FA4"/>
    <w:rsid w:val="009D742F"/>
    <w:rsid w:val="009E192B"/>
    <w:rsid w:val="009E393E"/>
    <w:rsid w:val="009E52C5"/>
    <w:rsid w:val="009F081F"/>
    <w:rsid w:val="009F7BFB"/>
    <w:rsid w:val="00A0107E"/>
    <w:rsid w:val="00A03250"/>
    <w:rsid w:val="00A04468"/>
    <w:rsid w:val="00A11020"/>
    <w:rsid w:val="00A1103B"/>
    <w:rsid w:val="00A14E53"/>
    <w:rsid w:val="00A15AE0"/>
    <w:rsid w:val="00A15F5F"/>
    <w:rsid w:val="00A2138D"/>
    <w:rsid w:val="00A225EC"/>
    <w:rsid w:val="00A23187"/>
    <w:rsid w:val="00A256B7"/>
    <w:rsid w:val="00A26318"/>
    <w:rsid w:val="00A2774E"/>
    <w:rsid w:val="00A333D0"/>
    <w:rsid w:val="00A33A27"/>
    <w:rsid w:val="00A35145"/>
    <w:rsid w:val="00A37045"/>
    <w:rsid w:val="00A41393"/>
    <w:rsid w:val="00A50117"/>
    <w:rsid w:val="00A62D93"/>
    <w:rsid w:val="00A62DD9"/>
    <w:rsid w:val="00A669A4"/>
    <w:rsid w:val="00A706DF"/>
    <w:rsid w:val="00A720BB"/>
    <w:rsid w:val="00A72EC2"/>
    <w:rsid w:val="00A73E5C"/>
    <w:rsid w:val="00A777ED"/>
    <w:rsid w:val="00A82365"/>
    <w:rsid w:val="00A9175D"/>
    <w:rsid w:val="00A92C9F"/>
    <w:rsid w:val="00A94E2B"/>
    <w:rsid w:val="00A95774"/>
    <w:rsid w:val="00AA1DFA"/>
    <w:rsid w:val="00AA1EDA"/>
    <w:rsid w:val="00AA20BD"/>
    <w:rsid w:val="00AA252F"/>
    <w:rsid w:val="00AA25B7"/>
    <w:rsid w:val="00AB425E"/>
    <w:rsid w:val="00AB5AAD"/>
    <w:rsid w:val="00AB7C1D"/>
    <w:rsid w:val="00AB7C55"/>
    <w:rsid w:val="00AC026D"/>
    <w:rsid w:val="00AC04A7"/>
    <w:rsid w:val="00AD0CA4"/>
    <w:rsid w:val="00AD3D17"/>
    <w:rsid w:val="00AD4600"/>
    <w:rsid w:val="00AD70BB"/>
    <w:rsid w:val="00AE22EE"/>
    <w:rsid w:val="00AF20AA"/>
    <w:rsid w:val="00B00AE3"/>
    <w:rsid w:val="00B04435"/>
    <w:rsid w:val="00B04AD2"/>
    <w:rsid w:val="00B1318C"/>
    <w:rsid w:val="00B13665"/>
    <w:rsid w:val="00B17285"/>
    <w:rsid w:val="00B17C29"/>
    <w:rsid w:val="00B22B28"/>
    <w:rsid w:val="00B24B78"/>
    <w:rsid w:val="00B255AC"/>
    <w:rsid w:val="00B30090"/>
    <w:rsid w:val="00B30E3E"/>
    <w:rsid w:val="00B32775"/>
    <w:rsid w:val="00B32C8E"/>
    <w:rsid w:val="00B35C42"/>
    <w:rsid w:val="00B35D2D"/>
    <w:rsid w:val="00B40768"/>
    <w:rsid w:val="00B40CB9"/>
    <w:rsid w:val="00B4145F"/>
    <w:rsid w:val="00B4432D"/>
    <w:rsid w:val="00B4508C"/>
    <w:rsid w:val="00B45136"/>
    <w:rsid w:val="00B4531A"/>
    <w:rsid w:val="00B535C4"/>
    <w:rsid w:val="00B5489C"/>
    <w:rsid w:val="00B559BE"/>
    <w:rsid w:val="00B55AB7"/>
    <w:rsid w:val="00B565F2"/>
    <w:rsid w:val="00B611AA"/>
    <w:rsid w:val="00B626FC"/>
    <w:rsid w:val="00B63373"/>
    <w:rsid w:val="00B7053C"/>
    <w:rsid w:val="00B705FC"/>
    <w:rsid w:val="00B74D0B"/>
    <w:rsid w:val="00B76F25"/>
    <w:rsid w:val="00B90BA1"/>
    <w:rsid w:val="00B91B37"/>
    <w:rsid w:val="00B92AC4"/>
    <w:rsid w:val="00B97A33"/>
    <w:rsid w:val="00BA240B"/>
    <w:rsid w:val="00BA5F71"/>
    <w:rsid w:val="00BA68BB"/>
    <w:rsid w:val="00BB0E40"/>
    <w:rsid w:val="00BB3867"/>
    <w:rsid w:val="00BB4D7A"/>
    <w:rsid w:val="00BB59A5"/>
    <w:rsid w:val="00BB6E98"/>
    <w:rsid w:val="00BB7F51"/>
    <w:rsid w:val="00BC50E8"/>
    <w:rsid w:val="00BD163A"/>
    <w:rsid w:val="00BE02CE"/>
    <w:rsid w:val="00BE0D05"/>
    <w:rsid w:val="00BE3532"/>
    <w:rsid w:val="00BE43CE"/>
    <w:rsid w:val="00BF4D81"/>
    <w:rsid w:val="00BF629E"/>
    <w:rsid w:val="00BF6620"/>
    <w:rsid w:val="00C12709"/>
    <w:rsid w:val="00C13812"/>
    <w:rsid w:val="00C149FA"/>
    <w:rsid w:val="00C15C3F"/>
    <w:rsid w:val="00C16A8B"/>
    <w:rsid w:val="00C17629"/>
    <w:rsid w:val="00C2472D"/>
    <w:rsid w:val="00C26B18"/>
    <w:rsid w:val="00C34988"/>
    <w:rsid w:val="00C34CF3"/>
    <w:rsid w:val="00C35C87"/>
    <w:rsid w:val="00C36C85"/>
    <w:rsid w:val="00C41385"/>
    <w:rsid w:val="00C45399"/>
    <w:rsid w:val="00C455B7"/>
    <w:rsid w:val="00C46366"/>
    <w:rsid w:val="00C466B7"/>
    <w:rsid w:val="00C46E0D"/>
    <w:rsid w:val="00C474B6"/>
    <w:rsid w:val="00C479D0"/>
    <w:rsid w:val="00C541DB"/>
    <w:rsid w:val="00C56A06"/>
    <w:rsid w:val="00C61232"/>
    <w:rsid w:val="00C63B89"/>
    <w:rsid w:val="00C644B4"/>
    <w:rsid w:val="00C65B73"/>
    <w:rsid w:val="00C71EC8"/>
    <w:rsid w:val="00C724D4"/>
    <w:rsid w:val="00C725E4"/>
    <w:rsid w:val="00C74E00"/>
    <w:rsid w:val="00C75948"/>
    <w:rsid w:val="00C846C4"/>
    <w:rsid w:val="00C8550B"/>
    <w:rsid w:val="00C93D4B"/>
    <w:rsid w:val="00CA04A9"/>
    <w:rsid w:val="00CA4BF8"/>
    <w:rsid w:val="00CB18C0"/>
    <w:rsid w:val="00CB3F46"/>
    <w:rsid w:val="00CB5049"/>
    <w:rsid w:val="00CC02CB"/>
    <w:rsid w:val="00CC062E"/>
    <w:rsid w:val="00CC1895"/>
    <w:rsid w:val="00CC2A5A"/>
    <w:rsid w:val="00CC3EEA"/>
    <w:rsid w:val="00CC7F12"/>
    <w:rsid w:val="00CD19DD"/>
    <w:rsid w:val="00CD3708"/>
    <w:rsid w:val="00CD3737"/>
    <w:rsid w:val="00CE0383"/>
    <w:rsid w:val="00CE0820"/>
    <w:rsid w:val="00CE69B6"/>
    <w:rsid w:val="00CE7198"/>
    <w:rsid w:val="00CF22E1"/>
    <w:rsid w:val="00CF51F5"/>
    <w:rsid w:val="00CF5C21"/>
    <w:rsid w:val="00CF608E"/>
    <w:rsid w:val="00CF7469"/>
    <w:rsid w:val="00D0196F"/>
    <w:rsid w:val="00D03865"/>
    <w:rsid w:val="00D200B9"/>
    <w:rsid w:val="00D22DA3"/>
    <w:rsid w:val="00D23952"/>
    <w:rsid w:val="00D26CBE"/>
    <w:rsid w:val="00D27F0C"/>
    <w:rsid w:val="00D3181D"/>
    <w:rsid w:val="00D35651"/>
    <w:rsid w:val="00D36E3F"/>
    <w:rsid w:val="00D3794E"/>
    <w:rsid w:val="00D40AFA"/>
    <w:rsid w:val="00D410A7"/>
    <w:rsid w:val="00D41FB6"/>
    <w:rsid w:val="00D44746"/>
    <w:rsid w:val="00D531A2"/>
    <w:rsid w:val="00D559F4"/>
    <w:rsid w:val="00D5784D"/>
    <w:rsid w:val="00D60BB8"/>
    <w:rsid w:val="00D6543E"/>
    <w:rsid w:val="00D656F8"/>
    <w:rsid w:val="00D73595"/>
    <w:rsid w:val="00D807BD"/>
    <w:rsid w:val="00D8374D"/>
    <w:rsid w:val="00D86DFB"/>
    <w:rsid w:val="00D93792"/>
    <w:rsid w:val="00D9619B"/>
    <w:rsid w:val="00D961D2"/>
    <w:rsid w:val="00D96DD3"/>
    <w:rsid w:val="00DA2882"/>
    <w:rsid w:val="00DA291F"/>
    <w:rsid w:val="00DA64D8"/>
    <w:rsid w:val="00DA6551"/>
    <w:rsid w:val="00DA7583"/>
    <w:rsid w:val="00DB00A8"/>
    <w:rsid w:val="00DB2BCC"/>
    <w:rsid w:val="00DB39F5"/>
    <w:rsid w:val="00DB4A86"/>
    <w:rsid w:val="00DB5906"/>
    <w:rsid w:val="00DB5CAC"/>
    <w:rsid w:val="00DB648A"/>
    <w:rsid w:val="00DB717E"/>
    <w:rsid w:val="00DC112A"/>
    <w:rsid w:val="00DC303E"/>
    <w:rsid w:val="00DD1AF9"/>
    <w:rsid w:val="00DD7628"/>
    <w:rsid w:val="00DD7A5C"/>
    <w:rsid w:val="00DE3CC7"/>
    <w:rsid w:val="00DF137A"/>
    <w:rsid w:val="00DF42D7"/>
    <w:rsid w:val="00E00966"/>
    <w:rsid w:val="00E01395"/>
    <w:rsid w:val="00E01E84"/>
    <w:rsid w:val="00E14BBD"/>
    <w:rsid w:val="00E1586F"/>
    <w:rsid w:val="00E15AC3"/>
    <w:rsid w:val="00E173D8"/>
    <w:rsid w:val="00E17E18"/>
    <w:rsid w:val="00E257E0"/>
    <w:rsid w:val="00E34443"/>
    <w:rsid w:val="00E37034"/>
    <w:rsid w:val="00E37A23"/>
    <w:rsid w:val="00E40F1A"/>
    <w:rsid w:val="00E42D17"/>
    <w:rsid w:val="00E43C22"/>
    <w:rsid w:val="00E44A0D"/>
    <w:rsid w:val="00E45595"/>
    <w:rsid w:val="00E47136"/>
    <w:rsid w:val="00E4729C"/>
    <w:rsid w:val="00E477FA"/>
    <w:rsid w:val="00E51E89"/>
    <w:rsid w:val="00E561D3"/>
    <w:rsid w:val="00E62188"/>
    <w:rsid w:val="00E62FA4"/>
    <w:rsid w:val="00E75748"/>
    <w:rsid w:val="00E76BEE"/>
    <w:rsid w:val="00E76EC0"/>
    <w:rsid w:val="00E770AB"/>
    <w:rsid w:val="00E7720E"/>
    <w:rsid w:val="00E77EBD"/>
    <w:rsid w:val="00E810E9"/>
    <w:rsid w:val="00E86263"/>
    <w:rsid w:val="00E90DB9"/>
    <w:rsid w:val="00E92805"/>
    <w:rsid w:val="00E93EEF"/>
    <w:rsid w:val="00E96357"/>
    <w:rsid w:val="00EA64EC"/>
    <w:rsid w:val="00EA74BD"/>
    <w:rsid w:val="00EB23D8"/>
    <w:rsid w:val="00EB26B4"/>
    <w:rsid w:val="00EB3B09"/>
    <w:rsid w:val="00EC78C9"/>
    <w:rsid w:val="00ED663F"/>
    <w:rsid w:val="00ED6F2D"/>
    <w:rsid w:val="00EE0368"/>
    <w:rsid w:val="00EE078B"/>
    <w:rsid w:val="00EE0ED6"/>
    <w:rsid w:val="00EE497B"/>
    <w:rsid w:val="00EE6644"/>
    <w:rsid w:val="00EE66DC"/>
    <w:rsid w:val="00EE71F3"/>
    <w:rsid w:val="00EF2AF8"/>
    <w:rsid w:val="00EF3253"/>
    <w:rsid w:val="00EF5156"/>
    <w:rsid w:val="00F025C1"/>
    <w:rsid w:val="00F07BF2"/>
    <w:rsid w:val="00F13D24"/>
    <w:rsid w:val="00F153C8"/>
    <w:rsid w:val="00F155EE"/>
    <w:rsid w:val="00F174BA"/>
    <w:rsid w:val="00F21564"/>
    <w:rsid w:val="00F2316B"/>
    <w:rsid w:val="00F24C7A"/>
    <w:rsid w:val="00F25F87"/>
    <w:rsid w:val="00F2678C"/>
    <w:rsid w:val="00F27126"/>
    <w:rsid w:val="00F27E0F"/>
    <w:rsid w:val="00F302D3"/>
    <w:rsid w:val="00F32468"/>
    <w:rsid w:val="00F32733"/>
    <w:rsid w:val="00F372DA"/>
    <w:rsid w:val="00F37469"/>
    <w:rsid w:val="00F41105"/>
    <w:rsid w:val="00F417E1"/>
    <w:rsid w:val="00F41879"/>
    <w:rsid w:val="00F4664D"/>
    <w:rsid w:val="00F501E6"/>
    <w:rsid w:val="00F51589"/>
    <w:rsid w:val="00F52871"/>
    <w:rsid w:val="00F55BFA"/>
    <w:rsid w:val="00F563E5"/>
    <w:rsid w:val="00F56983"/>
    <w:rsid w:val="00F56BCD"/>
    <w:rsid w:val="00F5719C"/>
    <w:rsid w:val="00F60AC5"/>
    <w:rsid w:val="00F63EC3"/>
    <w:rsid w:val="00F66E5A"/>
    <w:rsid w:val="00F67DCC"/>
    <w:rsid w:val="00F825F4"/>
    <w:rsid w:val="00F82689"/>
    <w:rsid w:val="00F849C1"/>
    <w:rsid w:val="00F855F8"/>
    <w:rsid w:val="00F85CDD"/>
    <w:rsid w:val="00F86A33"/>
    <w:rsid w:val="00F95C06"/>
    <w:rsid w:val="00FA2640"/>
    <w:rsid w:val="00FA3789"/>
    <w:rsid w:val="00FA5DD4"/>
    <w:rsid w:val="00FA5F62"/>
    <w:rsid w:val="00FB14BC"/>
    <w:rsid w:val="00FB2D99"/>
    <w:rsid w:val="00FB7955"/>
    <w:rsid w:val="00FC3502"/>
    <w:rsid w:val="00FC4592"/>
    <w:rsid w:val="00FD268A"/>
    <w:rsid w:val="00FD2E9F"/>
    <w:rsid w:val="00FD4803"/>
    <w:rsid w:val="00FE5868"/>
    <w:rsid w:val="00FF086C"/>
    <w:rsid w:val="00FF4652"/>
    <w:rsid w:val="00FF5CDE"/>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77026E"/>
    <w:pPr>
      <w:widowControl/>
      <w:autoSpaceDE/>
      <w:autoSpaceDN/>
      <w:spacing w:before="0" w:beforeAutospacing="0" w:after="0" w:afterAutospacing="0"/>
      <w:ind w:left="426"/>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D0196F"/>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D0196F"/>
    <w:pPr>
      <w:spacing w:before="381"/>
      <w:ind w:left="1334" w:hanging="623"/>
    </w:pPr>
    <w:rPr>
      <w:rFonts w:ascii="Calibri" w:eastAsia="Calibri" w:hAnsi="Calibri" w:cs="Calibri"/>
      <w:b/>
      <w:bCs/>
      <w:sz w:val="20"/>
      <w:szCs w:val="20"/>
    </w:rPr>
  </w:style>
  <w:style w:type="paragraph" w:styleId="21">
    <w:name w:val="toc 2"/>
    <w:basedOn w:val="a"/>
    <w:uiPriority w:val="39"/>
    <w:qFormat/>
    <w:rsid w:val="00D0196F"/>
    <w:pPr>
      <w:spacing w:before="44"/>
      <w:ind w:left="919"/>
    </w:pPr>
    <w:rPr>
      <w:rFonts w:ascii="Calibri" w:eastAsia="Calibri" w:hAnsi="Calibri" w:cs="Calibri"/>
      <w:sz w:val="18"/>
      <w:szCs w:val="18"/>
    </w:rPr>
  </w:style>
  <w:style w:type="paragraph" w:styleId="31">
    <w:name w:val="toc 3"/>
    <w:basedOn w:val="a"/>
    <w:uiPriority w:val="39"/>
    <w:qFormat/>
    <w:rsid w:val="00D0196F"/>
    <w:pPr>
      <w:spacing w:before="44"/>
      <w:ind w:left="919"/>
    </w:pPr>
    <w:rPr>
      <w:rFonts w:ascii="Calibri" w:eastAsia="Calibri" w:hAnsi="Calibri" w:cs="Calibri"/>
      <w:b/>
      <w:bCs/>
      <w:i/>
      <w:iCs/>
    </w:rPr>
  </w:style>
  <w:style w:type="paragraph" w:styleId="41">
    <w:name w:val="toc 4"/>
    <w:basedOn w:val="a"/>
    <w:uiPriority w:val="39"/>
    <w:qFormat/>
    <w:rsid w:val="00D0196F"/>
    <w:pPr>
      <w:spacing w:before="44"/>
      <w:ind w:left="943"/>
    </w:pPr>
    <w:rPr>
      <w:rFonts w:ascii="Calibri" w:eastAsia="Calibri" w:hAnsi="Calibri" w:cs="Calibri"/>
      <w:sz w:val="18"/>
      <w:szCs w:val="18"/>
    </w:rPr>
  </w:style>
  <w:style w:type="paragraph" w:styleId="a3">
    <w:name w:val="Body Text"/>
    <w:basedOn w:val="a"/>
    <w:link w:val="a4"/>
    <w:uiPriority w:val="1"/>
    <w:qFormat/>
    <w:rsid w:val="00D0196F"/>
    <w:rPr>
      <w:rFonts w:ascii="Calibri" w:eastAsia="Calibri" w:hAnsi="Calibri" w:cs="Calibri"/>
      <w:sz w:val="18"/>
      <w:szCs w:val="18"/>
    </w:rPr>
  </w:style>
  <w:style w:type="paragraph" w:styleId="a5">
    <w:name w:val="Title"/>
    <w:basedOn w:val="a"/>
    <w:link w:val="a6"/>
    <w:uiPriority w:val="10"/>
    <w:qFormat/>
    <w:rsid w:val="00D0196F"/>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D0196F"/>
    <w:pPr>
      <w:ind w:left="1389" w:hanging="339"/>
    </w:pPr>
  </w:style>
  <w:style w:type="paragraph" w:customStyle="1" w:styleId="TableParagraph">
    <w:name w:val="Table Paragraph"/>
    <w:basedOn w:val="a"/>
    <w:uiPriority w:val="1"/>
    <w:qFormat/>
    <w:rsid w:val="00D0196F"/>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
    <w:name w:val="Unresolved Mention"/>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77026E"/>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27"/>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29"/>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32"/>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37"/>
      </w:numPr>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34"/>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38"/>
      </w:numPr>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39"/>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40"/>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bCs/>
      <w:i/>
      <w:iCs/>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q4iawc">
    <w:name w:val="q4iawc"/>
    <w:basedOn w:val="a0"/>
    <w:rsid w:val="009A3EBD"/>
  </w:style>
  <w:style w:type="character" w:customStyle="1" w:styleId="viiyi">
    <w:name w:val="viiyi"/>
    <w:basedOn w:val="a0"/>
    <w:rsid w:val="009A3EBD"/>
  </w:style>
  <w:style w:type="table" w:customStyle="1" w:styleId="110">
    <w:name w:val="（网格型）11"/>
    <w:basedOn w:val="a1"/>
    <w:next w:val="afc"/>
    <w:uiPriority w:val="39"/>
    <w:rsid w:val="003857A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487A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43413559">
      <w:bodyDiv w:val="1"/>
      <w:marLeft w:val="0"/>
      <w:marRight w:val="0"/>
      <w:marTop w:val="0"/>
      <w:marBottom w:val="0"/>
      <w:divBdr>
        <w:top w:val="none" w:sz="0" w:space="0" w:color="auto"/>
        <w:left w:val="none" w:sz="0" w:space="0" w:color="auto"/>
        <w:bottom w:val="none" w:sz="0" w:space="0" w:color="auto"/>
        <w:right w:val="none" w:sz="0" w:space="0" w:color="auto"/>
      </w:divBdr>
      <w:divsChild>
        <w:div w:id="1038510248">
          <w:marLeft w:val="0"/>
          <w:marRight w:val="0"/>
          <w:marTop w:val="0"/>
          <w:marBottom w:val="0"/>
          <w:divBdr>
            <w:top w:val="none" w:sz="0" w:space="0" w:color="auto"/>
            <w:left w:val="none" w:sz="0" w:space="0" w:color="auto"/>
            <w:bottom w:val="none" w:sz="0" w:space="0" w:color="auto"/>
            <w:right w:val="none" w:sz="0" w:space="0" w:color="auto"/>
          </w:divBdr>
          <w:divsChild>
            <w:div w:id="1420561410">
              <w:marLeft w:val="0"/>
              <w:marRight w:val="0"/>
              <w:marTop w:val="0"/>
              <w:marBottom w:val="0"/>
              <w:divBdr>
                <w:top w:val="none" w:sz="0" w:space="0" w:color="auto"/>
                <w:left w:val="none" w:sz="0" w:space="0" w:color="auto"/>
                <w:bottom w:val="none" w:sz="0" w:space="0" w:color="auto"/>
                <w:right w:val="none" w:sz="0" w:space="0" w:color="auto"/>
              </w:divBdr>
              <w:divsChild>
                <w:div w:id="1752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457839428">
      <w:bodyDiv w:val="1"/>
      <w:marLeft w:val="0"/>
      <w:marRight w:val="0"/>
      <w:marTop w:val="0"/>
      <w:marBottom w:val="0"/>
      <w:divBdr>
        <w:top w:val="none" w:sz="0" w:space="0" w:color="auto"/>
        <w:left w:val="none" w:sz="0" w:space="0" w:color="auto"/>
        <w:bottom w:val="none" w:sz="0" w:space="0" w:color="auto"/>
        <w:right w:val="none" w:sz="0" w:space="0" w:color="auto"/>
      </w:divBdr>
      <w:divsChild>
        <w:div w:id="1038971702">
          <w:marLeft w:val="0"/>
          <w:marRight w:val="0"/>
          <w:marTop w:val="0"/>
          <w:marBottom w:val="0"/>
          <w:divBdr>
            <w:top w:val="none" w:sz="0" w:space="0" w:color="auto"/>
            <w:left w:val="none" w:sz="0" w:space="0" w:color="auto"/>
            <w:bottom w:val="none" w:sz="0" w:space="0" w:color="auto"/>
            <w:right w:val="none" w:sz="0" w:space="0" w:color="auto"/>
          </w:divBdr>
          <w:divsChild>
            <w:div w:id="1376849212">
              <w:marLeft w:val="0"/>
              <w:marRight w:val="0"/>
              <w:marTop w:val="0"/>
              <w:marBottom w:val="0"/>
              <w:divBdr>
                <w:top w:val="none" w:sz="0" w:space="0" w:color="auto"/>
                <w:left w:val="none" w:sz="0" w:space="0" w:color="auto"/>
                <w:bottom w:val="none" w:sz="0" w:space="0" w:color="auto"/>
                <w:right w:val="none" w:sz="0" w:space="0" w:color="auto"/>
              </w:divBdr>
              <w:divsChild>
                <w:div w:id="4850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954097891">
      <w:bodyDiv w:val="1"/>
      <w:marLeft w:val="0"/>
      <w:marRight w:val="0"/>
      <w:marTop w:val="0"/>
      <w:marBottom w:val="0"/>
      <w:divBdr>
        <w:top w:val="none" w:sz="0" w:space="0" w:color="auto"/>
        <w:left w:val="none" w:sz="0" w:space="0" w:color="auto"/>
        <w:bottom w:val="none" w:sz="0" w:space="0" w:color="auto"/>
        <w:right w:val="none" w:sz="0" w:space="0" w:color="auto"/>
      </w:divBdr>
      <w:divsChild>
        <w:div w:id="840463379">
          <w:marLeft w:val="0"/>
          <w:marRight w:val="0"/>
          <w:marTop w:val="0"/>
          <w:marBottom w:val="0"/>
          <w:divBdr>
            <w:top w:val="none" w:sz="0" w:space="0" w:color="auto"/>
            <w:left w:val="none" w:sz="0" w:space="0" w:color="auto"/>
            <w:bottom w:val="none" w:sz="0" w:space="0" w:color="auto"/>
            <w:right w:val="none" w:sz="0" w:space="0" w:color="auto"/>
          </w:divBdr>
          <w:divsChild>
            <w:div w:id="775179721">
              <w:marLeft w:val="0"/>
              <w:marRight w:val="0"/>
              <w:marTop w:val="0"/>
              <w:marBottom w:val="0"/>
              <w:divBdr>
                <w:top w:val="none" w:sz="0" w:space="0" w:color="auto"/>
                <w:left w:val="none" w:sz="0" w:space="0" w:color="auto"/>
                <w:bottom w:val="none" w:sz="0" w:space="0" w:color="auto"/>
                <w:right w:val="none" w:sz="0" w:space="0" w:color="auto"/>
              </w:divBdr>
              <w:divsChild>
                <w:div w:id="1433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8887">
      <w:bodyDiv w:val="1"/>
      <w:marLeft w:val="0"/>
      <w:marRight w:val="0"/>
      <w:marTop w:val="0"/>
      <w:marBottom w:val="0"/>
      <w:divBdr>
        <w:top w:val="none" w:sz="0" w:space="0" w:color="auto"/>
        <w:left w:val="none" w:sz="0" w:space="0" w:color="auto"/>
        <w:bottom w:val="none" w:sz="0" w:space="0" w:color="auto"/>
        <w:right w:val="none" w:sz="0" w:space="0" w:color="auto"/>
      </w:divBdr>
      <w:divsChild>
        <w:div w:id="1454788022">
          <w:marLeft w:val="0"/>
          <w:marRight w:val="0"/>
          <w:marTop w:val="0"/>
          <w:marBottom w:val="0"/>
          <w:divBdr>
            <w:top w:val="none" w:sz="0" w:space="0" w:color="auto"/>
            <w:left w:val="none" w:sz="0" w:space="0" w:color="auto"/>
            <w:bottom w:val="none" w:sz="0" w:space="0" w:color="auto"/>
            <w:right w:val="none" w:sz="0" w:space="0" w:color="auto"/>
          </w:divBdr>
          <w:divsChild>
            <w:div w:id="876507706">
              <w:marLeft w:val="0"/>
              <w:marRight w:val="0"/>
              <w:marTop w:val="0"/>
              <w:marBottom w:val="0"/>
              <w:divBdr>
                <w:top w:val="none" w:sz="0" w:space="0" w:color="auto"/>
                <w:left w:val="none" w:sz="0" w:space="0" w:color="auto"/>
                <w:bottom w:val="none" w:sz="0" w:space="0" w:color="auto"/>
                <w:right w:val="none" w:sz="0" w:space="0" w:color="auto"/>
              </w:divBdr>
              <w:divsChild>
                <w:div w:id="9602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346">
      <w:bodyDiv w:val="1"/>
      <w:marLeft w:val="0"/>
      <w:marRight w:val="0"/>
      <w:marTop w:val="0"/>
      <w:marBottom w:val="0"/>
      <w:divBdr>
        <w:top w:val="none" w:sz="0" w:space="0" w:color="auto"/>
        <w:left w:val="none" w:sz="0" w:space="0" w:color="auto"/>
        <w:bottom w:val="none" w:sz="0" w:space="0" w:color="auto"/>
        <w:right w:val="none" w:sz="0" w:space="0" w:color="auto"/>
      </w:divBdr>
      <w:divsChild>
        <w:div w:id="14115785">
          <w:marLeft w:val="0"/>
          <w:marRight w:val="0"/>
          <w:marTop w:val="0"/>
          <w:marBottom w:val="0"/>
          <w:divBdr>
            <w:top w:val="none" w:sz="0" w:space="0" w:color="auto"/>
            <w:left w:val="none" w:sz="0" w:space="0" w:color="auto"/>
            <w:bottom w:val="none" w:sz="0" w:space="0" w:color="auto"/>
            <w:right w:val="none" w:sz="0" w:space="0" w:color="auto"/>
          </w:divBdr>
          <w:divsChild>
            <w:div w:id="825361211">
              <w:marLeft w:val="0"/>
              <w:marRight w:val="0"/>
              <w:marTop w:val="0"/>
              <w:marBottom w:val="0"/>
              <w:divBdr>
                <w:top w:val="none" w:sz="0" w:space="0" w:color="auto"/>
                <w:left w:val="none" w:sz="0" w:space="0" w:color="auto"/>
                <w:bottom w:val="none" w:sz="0" w:space="0" w:color="auto"/>
                <w:right w:val="none" w:sz="0" w:space="0" w:color="auto"/>
              </w:divBdr>
              <w:divsChild>
                <w:div w:id="849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321421661">
      <w:bodyDiv w:val="1"/>
      <w:marLeft w:val="0"/>
      <w:marRight w:val="0"/>
      <w:marTop w:val="0"/>
      <w:marBottom w:val="0"/>
      <w:divBdr>
        <w:top w:val="none" w:sz="0" w:space="0" w:color="auto"/>
        <w:left w:val="none" w:sz="0" w:space="0" w:color="auto"/>
        <w:bottom w:val="none" w:sz="0" w:space="0" w:color="auto"/>
        <w:right w:val="none" w:sz="0" w:space="0" w:color="auto"/>
      </w:divBdr>
      <w:divsChild>
        <w:div w:id="38209575">
          <w:marLeft w:val="0"/>
          <w:marRight w:val="0"/>
          <w:marTop w:val="0"/>
          <w:marBottom w:val="0"/>
          <w:divBdr>
            <w:top w:val="none" w:sz="0" w:space="0" w:color="auto"/>
            <w:left w:val="none" w:sz="0" w:space="0" w:color="auto"/>
            <w:bottom w:val="none" w:sz="0" w:space="0" w:color="auto"/>
            <w:right w:val="none" w:sz="0" w:space="0" w:color="auto"/>
          </w:divBdr>
          <w:divsChild>
            <w:div w:id="501746318">
              <w:marLeft w:val="0"/>
              <w:marRight w:val="0"/>
              <w:marTop w:val="0"/>
              <w:marBottom w:val="0"/>
              <w:divBdr>
                <w:top w:val="none" w:sz="0" w:space="0" w:color="auto"/>
                <w:left w:val="none" w:sz="0" w:space="0" w:color="auto"/>
                <w:bottom w:val="none" w:sz="0" w:space="0" w:color="auto"/>
                <w:right w:val="none" w:sz="0" w:space="0" w:color="auto"/>
              </w:divBdr>
              <w:divsChild>
                <w:div w:id="9591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7236">
      <w:bodyDiv w:val="1"/>
      <w:marLeft w:val="0"/>
      <w:marRight w:val="0"/>
      <w:marTop w:val="0"/>
      <w:marBottom w:val="0"/>
      <w:divBdr>
        <w:top w:val="none" w:sz="0" w:space="0" w:color="auto"/>
        <w:left w:val="none" w:sz="0" w:space="0" w:color="auto"/>
        <w:bottom w:val="none" w:sz="0" w:space="0" w:color="auto"/>
        <w:right w:val="none" w:sz="0" w:space="0" w:color="auto"/>
      </w:divBdr>
      <w:divsChild>
        <w:div w:id="295335813">
          <w:marLeft w:val="0"/>
          <w:marRight w:val="0"/>
          <w:marTop w:val="0"/>
          <w:marBottom w:val="0"/>
          <w:divBdr>
            <w:top w:val="none" w:sz="0" w:space="0" w:color="auto"/>
            <w:left w:val="none" w:sz="0" w:space="0" w:color="auto"/>
            <w:bottom w:val="none" w:sz="0" w:space="0" w:color="auto"/>
            <w:right w:val="none" w:sz="0" w:space="0" w:color="auto"/>
          </w:divBdr>
          <w:divsChild>
            <w:div w:id="1460998686">
              <w:marLeft w:val="0"/>
              <w:marRight w:val="0"/>
              <w:marTop w:val="0"/>
              <w:marBottom w:val="0"/>
              <w:divBdr>
                <w:top w:val="none" w:sz="0" w:space="0" w:color="auto"/>
                <w:left w:val="none" w:sz="0" w:space="0" w:color="auto"/>
                <w:bottom w:val="none" w:sz="0" w:space="0" w:color="auto"/>
                <w:right w:val="none" w:sz="0" w:space="0" w:color="auto"/>
              </w:divBdr>
              <w:divsChild>
                <w:div w:id="9466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853">
      <w:bodyDiv w:val="1"/>
      <w:marLeft w:val="0"/>
      <w:marRight w:val="0"/>
      <w:marTop w:val="0"/>
      <w:marBottom w:val="0"/>
      <w:divBdr>
        <w:top w:val="none" w:sz="0" w:space="0" w:color="auto"/>
        <w:left w:val="none" w:sz="0" w:space="0" w:color="auto"/>
        <w:bottom w:val="none" w:sz="0" w:space="0" w:color="auto"/>
        <w:right w:val="none" w:sz="0" w:space="0" w:color="auto"/>
      </w:divBdr>
      <w:divsChild>
        <w:div w:id="522599351">
          <w:marLeft w:val="0"/>
          <w:marRight w:val="0"/>
          <w:marTop w:val="0"/>
          <w:marBottom w:val="0"/>
          <w:divBdr>
            <w:top w:val="none" w:sz="0" w:space="0" w:color="auto"/>
            <w:left w:val="none" w:sz="0" w:space="0" w:color="auto"/>
            <w:bottom w:val="none" w:sz="0" w:space="0" w:color="auto"/>
            <w:right w:val="none" w:sz="0" w:space="0" w:color="auto"/>
          </w:divBdr>
          <w:divsChild>
            <w:div w:id="2018001885">
              <w:marLeft w:val="0"/>
              <w:marRight w:val="0"/>
              <w:marTop w:val="0"/>
              <w:marBottom w:val="0"/>
              <w:divBdr>
                <w:top w:val="none" w:sz="0" w:space="0" w:color="auto"/>
                <w:left w:val="none" w:sz="0" w:space="0" w:color="auto"/>
                <w:bottom w:val="none" w:sz="0" w:space="0" w:color="auto"/>
                <w:right w:val="none" w:sz="0" w:space="0" w:color="auto"/>
              </w:divBdr>
            </w:div>
          </w:divsChild>
        </w:div>
        <w:div w:id="1652294392">
          <w:marLeft w:val="0"/>
          <w:marRight w:val="0"/>
          <w:marTop w:val="0"/>
          <w:marBottom w:val="0"/>
          <w:divBdr>
            <w:top w:val="none" w:sz="0" w:space="0" w:color="auto"/>
            <w:left w:val="none" w:sz="0" w:space="0" w:color="auto"/>
            <w:bottom w:val="none" w:sz="0" w:space="0" w:color="auto"/>
            <w:right w:val="none" w:sz="0" w:space="0" w:color="auto"/>
          </w:divBdr>
          <w:divsChild>
            <w:div w:id="210314872">
              <w:marLeft w:val="0"/>
              <w:marRight w:val="0"/>
              <w:marTop w:val="0"/>
              <w:marBottom w:val="0"/>
              <w:divBdr>
                <w:top w:val="none" w:sz="0" w:space="0" w:color="auto"/>
                <w:left w:val="none" w:sz="0" w:space="0" w:color="auto"/>
                <w:bottom w:val="none" w:sz="0" w:space="0" w:color="auto"/>
                <w:right w:val="none" w:sz="0" w:space="0" w:color="auto"/>
              </w:divBdr>
              <w:divsChild>
                <w:div w:id="2095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718120294">
      <w:bodyDiv w:val="1"/>
      <w:marLeft w:val="0"/>
      <w:marRight w:val="0"/>
      <w:marTop w:val="0"/>
      <w:marBottom w:val="0"/>
      <w:divBdr>
        <w:top w:val="none" w:sz="0" w:space="0" w:color="auto"/>
        <w:left w:val="none" w:sz="0" w:space="0" w:color="auto"/>
        <w:bottom w:val="none" w:sz="0" w:space="0" w:color="auto"/>
        <w:right w:val="none" w:sz="0" w:space="0" w:color="auto"/>
      </w:divBdr>
      <w:divsChild>
        <w:div w:id="693044080">
          <w:marLeft w:val="0"/>
          <w:marRight w:val="0"/>
          <w:marTop w:val="0"/>
          <w:marBottom w:val="0"/>
          <w:divBdr>
            <w:top w:val="none" w:sz="0" w:space="0" w:color="auto"/>
            <w:left w:val="none" w:sz="0" w:space="0" w:color="auto"/>
            <w:bottom w:val="none" w:sz="0" w:space="0" w:color="auto"/>
            <w:right w:val="none" w:sz="0" w:space="0" w:color="auto"/>
          </w:divBdr>
          <w:divsChild>
            <w:div w:id="544485394">
              <w:marLeft w:val="0"/>
              <w:marRight w:val="0"/>
              <w:marTop w:val="0"/>
              <w:marBottom w:val="0"/>
              <w:divBdr>
                <w:top w:val="none" w:sz="0" w:space="0" w:color="auto"/>
                <w:left w:val="none" w:sz="0" w:space="0" w:color="auto"/>
                <w:bottom w:val="none" w:sz="0" w:space="0" w:color="auto"/>
                <w:right w:val="none" w:sz="0" w:space="0" w:color="auto"/>
              </w:divBdr>
              <w:divsChild>
                <w:div w:id="362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61243">
          <w:marLeft w:val="0"/>
          <w:marRight w:val="0"/>
          <w:marTop w:val="0"/>
          <w:marBottom w:val="0"/>
          <w:divBdr>
            <w:top w:val="none" w:sz="0" w:space="0" w:color="auto"/>
            <w:left w:val="none" w:sz="0" w:space="0" w:color="auto"/>
            <w:bottom w:val="none" w:sz="0" w:space="0" w:color="auto"/>
            <w:right w:val="none" w:sz="0" w:space="0" w:color="auto"/>
          </w:divBdr>
          <w:divsChild>
            <w:div w:id="2075083004">
              <w:marLeft w:val="0"/>
              <w:marRight w:val="0"/>
              <w:marTop w:val="0"/>
              <w:marBottom w:val="0"/>
              <w:divBdr>
                <w:top w:val="none" w:sz="0" w:space="0" w:color="auto"/>
                <w:left w:val="none" w:sz="0" w:space="0" w:color="auto"/>
                <w:bottom w:val="none" w:sz="0" w:space="0" w:color="auto"/>
                <w:right w:val="none" w:sz="0" w:space="0" w:color="auto"/>
              </w:divBdr>
              <w:divsChild>
                <w:div w:id="2021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49576">
          <w:marLeft w:val="0"/>
          <w:marRight w:val="0"/>
          <w:marTop w:val="0"/>
          <w:marBottom w:val="0"/>
          <w:divBdr>
            <w:top w:val="none" w:sz="0" w:space="0" w:color="auto"/>
            <w:left w:val="none" w:sz="0" w:space="0" w:color="auto"/>
            <w:bottom w:val="none" w:sz="0" w:space="0" w:color="auto"/>
            <w:right w:val="none" w:sz="0" w:space="0" w:color="auto"/>
          </w:divBdr>
          <w:divsChild>
            <w:div w:id="385570038">
              <w:marLeft w:val="0"/>
              <w:marRight w:val="0"/>
              <w:marTop w:val="0"/>
              <w:marBottom w:val="0"/>
              <w:divBdr>
                <w:top w:val="none" w:sz="0" w:space="0" w:color="auto"/>
                <w:left w:val="none" w:sz="0" w:space="0" w:color="auto"/>
                <w:bottom w:val="none" w:sz="0" w:space="0" w:color="auto"/>
                <w:right w:val="none" w:sz="0" w:space="0" w:color="auto"/>
              </w:divBdr>
              <w:divsChild>
                <w:div w:id="1632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061E45-303B-4A92-9700-EF4F1594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1159</Words>
  <Characters>6608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РУКОВОДСТВО ПО ЭКСПЛУАТАЦИИ ПРОЕКТА</dc:subject>
  <dc:creator>Февраль, 2022</dc:creator>
  <cp:keywords/>
  <dc:description/>
  <cp:lastModifiedBy>OMamadaliev</cp:lastModifiedBy>
  <cp:revision>157</cp:revision>
  <cp:lastPrinted>2022-04-25T10:41:00Z</cp:lastPrinted>
  <dcterms:created xsi:type="dcterms:W3CDTF">2022-04-05T19:42:00Z</dcterms:created>
  <dcterms:modified xsi:type="dcterms:W3CDTF">2022-06-13T12:37:00Z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ies>
</file>