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0C" w:rsidRDefault="0050040C" w:rsidP="00A2319C">
      <w:pPr>
        <w:ind w:left="11057"/>
        <w:jc w:val="center"/>
        <w:rPr>
          <w:sz w:val="22"/>
          <w:szCs w:val="22"/>
          <w:lang w:val="uz-Latn-UZ"/>
        </w:rPr>
      </w:pPr>
    </w:p>
    <w:p w:rsidR="00083331" w:rsidRPr="00694104" w:rsidRDefault="00083331" w:rsidP="00DE729F">
      <w:pPr>
        <w:ind w:left="6379"/>
        <w:jc w:val="center"/>
        <w:rPr>
          <w:lang w:val="uz-Latn-UZ"/>
        </w:rPr>
      </w:pPr>
      <w:r w:rsidRPr="00694104">
        <w:rPr>
          <w:lang w:val="uz-Latn-UZ"/>
        </w:rPr>
        <w:t xml:space="preserve">O‘zbekiston Respublikasi </w:t>
      </w:r>
    </w:p>
    <w:p w:rsidR="00083331" w:rsidRPr="00694104" w:rsidRDefault="00083331" w:rsidP="00DE729F">
      <w:pPr>
        <w:ind w:left="6379"/>
        <w:jc w:val="center"/>
        <w:rPr>
          <w:lang w:val="en-US"/>
        </w:rPr>
      </w:pPr>
      <w:r w:rsidRPr="00694104">
        <w:rPr>
          <w:lang w:val="uz-Latn-UZ"/>
        </w:rPr>
        <w:t>Milliy statistika qo‘mitasining </w:t>
      </w:r>
      <w:r w:rsidRPr="00694104">
        <w:rPr>
          <w:lang w:val="uz-Latn-UZ"/>
        </w:rPr>
        <w:br/>
      </w:r>
      <w:r w:rsidRPr="00694104">
        <w:rPr>
          <w:lang w:val="uz-Cyrl-UZ"/>
        </w:rPr>
        <w:t>202</w:t>
      </w:r>
      <w:r w:rsidRPr="00694104">
        <w:rPr>
          <w:lang w:val="en-US"/>
        </w:rPr>
        <w:t>5- yil</w:t>
      </w:r>
      <w:r w:rsidRPr="00694104">
        <w:rPr>
          <w:lang w:val="uz-Cyrl-UZ"/>
        </w:rPr>
        <w:t xml:space="preserve"> </w:t>
      </w:r>
      <w:r w:rsidRPr="00694104">
        <w:rPr>
          <w:lang w:val="en-US"/>
        </w:rPr>
        <w:t>________</w:t>
      </w:r>
      <w:r w:rsidRPr="00694104">
        <w:rPr>
          <w:lang w:val="uz-Cyrl-UZ"/>
        </w:rPr>
        <w:t xml:space="preserve"> </w:t>
      </w:r>
      <w:r w:rsidRPr="00694104">
        <w:rPr>
          <w:lang w:val="en-US"/>
        </w:rPr>
        <w:t>____</w:t>
      </w:r>
      <w:r w:rsidRPr="00694104">
        <w:rPr>
          <w:lang w:val="uz-Cyrl-UZ"/>
        </w:rPr>
        <w:t>-</w:t>
      </w:r>
      <w:r w:rsidRPr="00694104">
        <w:rPr>
          <w:lang w:val="en-US"/>
        </w:rPr>
        <w:t xml:space="preserve"> son qaroriga</w:t>
      </w:r>
      <w:r w:rsidRPr="00694104">
        <w:rPr>
          <w:lang w:val="uz-Cyrl-UZ"/>
        </w:rPr>
        <w:br/>
      </w:r>
      <w:r w:rsidRPr="00694104">
        <w:rPr>
          <w:lang w:val="en-US"/>
        </w:rPr>
        <w:t>7</w:t>
      </w:r>
      <w:r w:rsidRPr="00694104">
        <w:rPr>
          <w:lang w:val="uz-Cyrl-UZ"/>
        </w:rPr>
        <w:t>-</w:t>
      </w:r>
      <w:r w:rsidRPr="00694104">
        <w:rPr>
          <w:lang w:val="en-US"/>
        </w:rPr>
        <w:t xml:space="preserve"> </w:t>
      </w:r>
      <w:r w:rsidR="0038519C" w:rsidRPr="00694104">
        <w:rPr>
          <w:lang w:val="en-US"/>
        </w:rPr>
        <w:t xml:space="preserve">ILOVA </w:t>
      </w:r>
    </w:p>
    <w:p w:rsidR="001C3616" w:rsidRPr="006E191E" w:rsidRDefault="001C3616" w:rsidP="001C3616">
      <w:pPr>
        <w:ind w:left="10206"/>
        <w:jc w:val="center"/>
        <w:rPr>
          <w:b/>
          <w:sz w:val="18"/>
          <w:szCs w:val="18"/>
          <w:lang w:val="en-US"/>
        </w:rPr>
      </w:pPr>
    </w:p>
    <w:p w:rsidR="001C3616" w:rsidRPr="008D71FE" w:rsidRDefault="000E2962" w:rsidP="0097642F">
      <w:pPr>
        <w:spacing w:before="240"/>
        <w:jc w:val="center"/>
        <w:rPr>
          <w:b/>
          <w:noProof/>
          <w:sz w:val="12"/>
          <w:lang w:val="en-US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left:0;text-align:left;margin-left:45.65pt;margin-top:200.25pt;width:15.3pt;height:129.05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DINXLvsQEAAE4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;mso-next-textbox:#Textbox 4" inset="0,0,0,0">
              <w:txbxContent>
                <w:p w:rsidR="001C3616" w:rsidRDefault="001C3616" w:rsidP="001C3616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lang w:val="en-US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  <w:sz w:val="24"/>
        </w:rPr>
        <w:pict>
          <v:group id="Group 1" o:spid="_x0000_s1026" style="position:absolute;left:0;text-align:left;margin-left:37.35pt;margin-top:122.35pt;width:36.65pt;height:281.3pt;z-index:251659264;mso-wrap-distance-left:0;mso-wrap-distance-right:0;mso-position-horizontal-relative:page;mso-position-vertical-relative:page;mso-height-relative:margin" coordsize="3676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">
            <v:shape id="Graphic 2" o:spid="_x0000_s1027" style="position:absolute;left:60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" path="m355092,8618219l,8618219,,,355092,r,8618219xe" fillcolor="#005995" stroked="f">
              <v:path arrowok="t"/>
            </v:shape>
            <v:shape id="Graphic 3" o:spid="_x0000_s1028" style="position:absolute;width:3676;height:86309;visibility:visible" coordsize="367665,8630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" adj="0,,0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7642F" w:rsidRPr="0097642F">
        <w:rPr>
          <w:b/>
          <w:noProof/>
          <w:color w:val="0070BF"/>
          <w:spacing w:val="-2"/>
          <w:szCs w:val="22"/>
          <w:lang w:val="en-US" w:eastAsia="en-US"/>
        </w:rPr>
        <w:t xml:space="preserve">FOYDALANISHGA TOPSHIRILGAN YAKKA TARTIBDAGI UY-JOY </w:t>
      </w:r>
      <w:r w:rsidR="0097642F" w:rsidRPr="0097642F">
        <w:rPr>
          <w:b/>
          <w:noProof/>
          <w:color w:val="0070BF"/>
          <w:spacing w:val="-2"/>
          <w:szCs w:val="22"/>
          <w:lang w:val="en-US" w:eastAsia="en-US"/>
        </w:rPr>
        <w:br/>
        <w:t>TO‘G‘RISIDA SO‘ROVNOMA</w:t>
      </w:r>
      <w:r w:rsidR="0097642F" w:rsidRPr="003A3B73">
        <w:rPr>
          <w:b/>
          <w:sz w:val="24"/>
          <w:szCs w:val="24"/>
          <w:lang w:val="uz-Cyrl-UZ"/>
        </w:rPr>
        <w:br/>
      </w:r>
    </w:p>
    <w:tbl>
      <w:tblPr>
        <w:tblW w:w="0" w:type="auto"/>
        <w:tblInd w:w="1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3"/>
      </w:tblGrid>
      <w:tr w:rsidR="001C3616" w:rsidRPr="005C6E2F" w:rsidTr="00DE729F">
        <w:trPr>
          <w:trHeight w:val="365"/>
        </w:trPr>
        <w:tc>
          <w:tcPr>
            <w:tcW w:w="9073" w:type="dxa"/>
            <w:shd w:val="clear" w:color="auto" w:fill="005995"/>
            <w:vAlign w:val="center"/>
          </w:tcPr>
          <w:p w:rsidR="001C3616" w:rsidRPr="00083331" w:rsidRDefault="001C3616" w:rsidP="00083331">
            <w:pPr>
              <w:pStyle w:val="TableParagraph"/>
              <w:spacing w:before="9" w:line="175" w:lineRule="exact"/>
              <w:ind w:left="2" w:right="2"/>
              <w:jc w:val="center"/>
              <w:rPr>
                <w:noProof/>
                <w:sz w:val="20"/>
                <w:szCs w:val="20"/>
              </w:rPr>
            </w:pPr>
            <w:r w:rsidRPr="00083331">
              <w:rPr>
                <w:noProof/>
                <w:color w:val="FFFFFF"/>
                <w:sz w:val="20"/>
                <w:szCs w:val="20"/>
              </w:rPr>
              <w:t>Qanday</w:t>
            </w:r>
            <w:r w:rsidRPr="00083331">
              <w:rPr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083331">
              <w:rPr>
                <w:noProof/>
                <w:color w:val="FFFFFF"/>
                <w:sz w:val="20"/>
                <w:szCs w:val="20"/>
              </w:rPr>
              <w:t>taqdim</w:t>
            </w:r>
            <w:r w:rsidRPr="00083331">
              <w:rPr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083331">
              <w:rPr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1C3616" w:rsidRPr="00694104" w:rsidTr="00DE729F">
        <w:trPr>
          <w:trHeight w:val="843"/>
        </w:trPr>
        <w:tc>
          <w:tcPr>
            <w:tcW w:w="9073" w:type="dxa"/>
            <w:shd w:val="clear" w:color="auto" w:fill="F2F2F2"/>
          </w:tcPr>
          <w:p w:rsidR="005920C3" w:rsidRPr="005920C3" w:rsidRDefault="001C3616" w:rsidP="005920C3">
            <w:pPr>
              <w:pStyle w:val="TableParagraph"/>
              <w:spacing w:before="31" w:line="249" w:lineRule="auto"/>
              <w:ind w:left="232" w:right="249" w:firstLine="419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Hurmatli </w:t>
            </w:r>
            <w:r w:rsidR="0097642F">
              <w:rPr>
                <w:rStyle w:val="fontstyle01"/>
                <w:lang w:val="en-US"/>
              </w:rPr>
              <w:t>respondent</w:t>
            </w:r>
            <w:r w:rsidR="005920C3">
              <w:t xml:space="preserve"> </w:t>
            </w:r>
            <w:r w:rsidR="005920C3" w:rsidRPr="005920C3">
              <w:rPr>
                <w:rStyle w:val="fontstyle01"/>
                <w:b w:val="0"/>
              </w:rPr>
              <w:t xml:space="preserve">Men,  statistika organi xodimi ______________________________________ Siz bilan suhbatlashib, ushbu so‘rovnomani to‘ldirishda menga yordam berishingizni so‘rayman. </w:t>
            </w:r>
          </w:p>
          <w:p w:rsidR="001C3616" w:rsidRPr="005920C3" w:rsidRDefault="005920C3" w:rsidP="005920C3">
            <w:pPr>
              <w:pStyle w:val="TableParagraph"/>
              <w:spacing w:before="31" w:line="249" w:lineRule="auto"/>
              <w:ind w:left="232" w:right="249" w:firstLine="419"/>
              <w:rPr>
                <w:noProof/>
                <w:sz w:val="18"/>
                <w:lang w:val="uz-Cyrl-UZ"/>
              </w:rPr>
            </w:pPr>
            <w:r w:rsidRPr="005920C3">
              <w:rPr>
                <w:rStyle w:val="fontstyle01"/>
                <w:b w:val="0"/>
              </w:rPr>
              <w:t>So‘rovda ishtirok etish ixtiyoriyligini eslatib o‘taman va unda ishtirok etish javobgarlikni keltirib chiqarmaydi.</w:t>
            </w:r>
          </w:p>
        </w:tc>
      </w:tr>
      <w:tr w:rsidR="001C3616" w:rsidRPr="005C6E2F" w:rsidTr="00DE729F">
        <w:trPr>
          <w:trHeight w:val="445"/>
        </w:trPr>
        <w:tc>
          <w:tcPr>
            <w:tcW w:w="9073" w:type="dxa"/>
            <w:shd w:val="clear" w:color="auto" w:fill="005995"/>
            <w:vAlign w:val="center"/>
          </w:tcPr>
          <w:p w:rsidR="001C3616" w:rsidRPr="00083331" w:rsidRDefault="001C3616" w:rsidP="00083331">
            <w:pPr>
              <w:pStyle w:val="TableParagraph"/>
              <w:spacing w:before="9" w:line="175" w:lineRule="exact"/>
              <w:ind w:left="2"/>
              <w:jc w:val="center"/>
              <w:rPr>
                <w:noProof/>
                <w:sz w:val="20"/>
                <w:szCs w:val="20"/>
              </w:rPr>
            </w:pPr>
            <w:r w:rsidRPr="00083331">
              <w:rPr>
                <w:noProof/>
                <w:color w:val="FFFFFF"/>
                <w:spacing w:val="-2"/>
                <w:sz w:val="20"/>
                <w:szCs w:val="20"/>
              </w:rPr>
              <w:t>Ma’lumotlar</w:t>
            </w:r>
            <w:r w:rsidRPr="00083331">
              <w:rPr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083331">
              <w:rPr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083331">
              <w:rPr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083331">
              <w:rPr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1C3616" w:rsidRPr="00694104" w:rsidTr="00DE729F">
        <w:trPr>
          <w:trHeight w:val="596"/>
        </w:trPr>
        <w:tc>
          <w:tcPr>
            <w:tcW w:w="9073" w:type="dxa"/>
            <w:shd w:val="clear" w:color="auto" w:fill="F2F2F2"/>
            <w:vAlign w:val="center"/>
          </w:tcPr>
          <w:p w:rsidR="001C3616" w:rsidRPr="008D71FE" w:rsidRDefault="00083331" w:rsidP="00083331">
            <w:pPr>
              <w:pStyle w:val="TableParagraph"/>
              <w:spacing w:before="40" w:line="249" w:lineRule="auto"/>
              <w:ind w:left="184" w:firstLine="419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O</w:t>
            </w:r>
            <w:r>
              <w:rPr>
                <w:noProof/>
                <w:sz w:val="18"/>
                <w:lang w:val="en-US"/>
              </w:rPr>
              <w:t>‘</w:t>
            </w:r>
            <w:r w:rsidR="001C3616">
              <w:rPr>
                <w:noProof/>
                <w:sz w:val="18"/>
              </w:rPr>
              <w:t>zbekiston</w:t>
            </w:r>
            <w:r w:rsidR="001C3616" w:rsidRPr="008D71FE">
              <w:rPr>
                <w:noProof/>
                <w:spacing w:val="40"/>
                <w:sz w:val="18"/>
              </w:rPr>
              <w:t xml:space="preserve"> </w:t>
            </w:r>
            <w:r w:rsidR="001C3616">
              <w:rPr>
                <w:noProof/>
                <w:sz w:val="18"/>
              </w:rPr>
              <w:t>Respublikasining</w:t>
            </w:r>
            <w:r w:rsidR="001C3616" w:rsidRPr="008D71FE">
              <w:rPr>
                <w:noProof/>
                <w:spacing w:val="40"/>
                <w:sz w:val="18"/>
              </w:rPr>
              <w:t xml:space="preserve"> </w:t>
            </w:r>
            <w:r w:rsidR="001C3616" w:rsidRPr="008D71FE">
              <w:rPr>
                <w:noProof/>
                <w:sz w:val="18"/>
              </w:rPr>
              <w:t>“</w:t>
            </w:r>
            <w:r w:rsidR="001C3616">
              <w:rPr>
                <w:noProof/>
                <w:sz w:val="18"/>
              </w:rPr>
              <w:t>Rasmiy</w:t>
            </w:r>
            <w:r w:rsidR="001C3616" w:rsidRPr="008D71FE">
              <w:rPr>
                <w:noProof/>
                <w:spacing w:val="40"/>
                <w:sz w:val="18"/>
              </w:rPr>
              <w:t xml:space="preserve"> </w:t>
            </w:r>
            <w:r w:rsidR="001C3616">
              <w:rPr>
                <w:noProof/>
                <w:sz w:val="18"/>
              </w:rPr>
              <w:t>statistika</w:t>
            </w:r>
            <w:r w:rsidR="001C3616" w:rsidRPr="008D71FE">
              <w:rPr>
                <w:noProof/>
                <w:spacing w:val="40"/>
                <w:sz w:val="18"/>
              </w:rPr>
              <w:t xml:space="preserve"> </w:t>
            </w:r>
            <w:r w:rsidR="001C3616">
              <w:rPr>
                <w:noProof/>
                <w:sz w:val="18"/>
              </w:rPr>
              <w:t>to‘g‘risida</w:t>
            </w:r>
            <w:r w:rsidR="001C3616" w:rsidRPr="008D71FE">
              <w:rPr>
                <w:noProof/>
                <w:sz w:val="18"/>
              </w:rPr>
              <w:t>”</w:t>
            </w:r>
            <w:r w:rsidR="001C3616">
              <w:rPr>
                <w:noProof/>
                <w:sz w:val="18"/>
              </w:rPr>
              <w:t>gi</w:t>
            </w:r>
            <w:r w:rsidR="001C3616" w:rsidRPr="008D71FE">
              <w:rPr>
                <w:noProof/>
                <w:spacing w:val="40"/>
                <w:sz w:val="18"/>
              </w:rPr>
              <w:t xml:space="preserve"> </w:t>
            </w:r>
            <w:r w:rsidR="001C3616">
              <w:rPr>
                <w:noProof/>
                <w:sz w:val="18"/>
              </w:rPr>
              <w:t>Qonunining</w:t>
            </w:r>
            <w:r w:rsidR="001C3616" w:rsidRPr="008D71FE">
              <w:rPr>
                <w:noProof/>
                <w:spacing w:val="40"/>
                <w:sz w:val="18"/>
              </w:rPr>
              <w:t xml:space="preserve"> </w:t>
            </w:r>
            <w:r w:rsidR="001C3616" w:rsidRPr="008D71FE">
              <w:rPr>
                <w:noProof/>
                <w:sz w:val="18"/>
              </w:rPr>
              <w:t>32-</w:t>
            </w:r>
            <w:r w:rsidR="001C3616">
              <w:rPr>
                <w:noProof/>
                <w:sz w:val="18"/>
              </w:rPr>
              <w:t>moddasiga</w:t>
            </w:r>
            <w:r w:rsidR="001C3616" w:rsidRPr="008D71FE">
              <w:rPr>
                <w:noProof/>
                <w:spacing w:val="40"/>
                <w:sz w:val="18"/>
              </w:rPr>
              <w:t xml:space="preserve"> </w:t>
            </w:r>
            <w:r w:rsidR="001C3616">
              <w:rPr>
                <w:noProof/>
                <w:sz w:val="18"/>
              </w:rPr>
              <w:t>muvofiq</w:t>
            </w:r>
            <w:r w:rsidR="001C3616" w:rsidRPr="008D71FE">
              <w:rPr>
                <w:noProof/>
                <w:sz w:val="18"/>
              </w:rPr>
              <w:t xml:space="preserve">, </w:t>
            </w:r>
            <w:r w:rsidR="001C3616">
              <w:rPr>
                <w:noProof/>
                <w:sz w:val="18"/>
              </w:rPr>
              <w:t>axborot</w:t>
            </w:r>
            <w:r w:rsidR="001C3616" w:rsidRPr="008D71FE">
              <w:rPr>
                <w:noProof/>
                <w:sz w:val="18"/>
              </w:rPr>
              <w:t xml:space="preserve"> </w:t>
            </w:r>
            <w:r w:rsidR="001C3616">
              <w:rPr>
                <w:noProof/>
                <w:sz w:val="18"/>
              </w:rPr>
              <w:t>xavfsizligi</w:t>
            </w:r>
            <w:r w:rsidR="001C3616" w:rsidRPr="008D71FE">
              <w:rPr>
                <w:noProof/>
                <w:sz w:val="18"/>
              </w:rPr>
              <w:t xml:space="preserve"> </w:t>
            </w:r>
            <w:r w:rsidR="001C3616">
              <w:rPr>
                <w:noProof/>
                <w:sz w:val="18"/>
              </w:rPr>
              <w:t>va</w:t>
            </w:r>
            <w:r w:rsidR="001C3616" w:rsidRPr="008D71FE">
              <w:rPr>
                <w:noProof/>
                <w:sz w:val="18"/>
              </w:rPr>
              <w:t xml:space="preserve"> </w:t>
            </w:r>
            <w:r w:rsidR="001C3616">
              <w:rPr>
                <w:noProof/>
                <w:sz w:val="18"/>
              </w:rPr>
              <w:t>ma’lumotlarning</w:t>
            </w:r>
            <w:r w:rsidR="001C3616" w:rsidRPr="008D71FE">
              <w:rPr>
                <w:noProof/>
                <w:sz w:val="18"/>
              </w:rPr>
              <w:t xml:space="preserve"> </w:t>
            </w:r>
            <w:r w:rsidR="001C3616">
              <w:rPr>
                <w:noProof/>
                <w:sz w:val="18"/>
              </w:rPr>
              <w:t>maxfiyligi</w:t>
            </w:r>
            <w:r w:rsidR="001C3616" w:rsidRPr="008D71FE">
              <w:rPr>
                <w:noProof/>
                <w:sz w:val="18"/>
              </w:rPr>
              <w:t xml:space="preserve"> </w:t>
            </w:r>
            <w:r w:rsidR="001C3616">
              <w:rPr>
                <w:noProof/>
                <w:sz w:val="18"/>
              </w:rPr>
              <w:t>kafolatlanadi</w:t>
            </w:r>
            <w:r w:rsidR="001C3616" w:rsidRPr="008D71FE">
              <w:rPr>
                <w:noProof/>
                <w:sz w:val="18"/>
              </w:rPr>
              <w:t>.</w:t>
            </w:r>
          </w:p>
        </w:tc>
      </w:tr>
    </w:tbl>
    <w:p w:rsidR="001C3616" w:rsidRPr="008D71FE" w:rsidRDefault="001C3616" w:rsidP="001C3616">
      <w:pPr>
        <w:spacing w:before="124" w:after="1"/>
        <w:rPr>
          <w:b/>
          <w:noProof/>
          <w:lang w:val="bg-BG"/>
        </w:rPr>
      </w:pPr>
    </w:p>
    <w:tbl>
      <w:tblPr>
        <w:tblW w:w="0" w:type="auto"/>
        <w:tblInd w:w="14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1"/>
        <w:gridCol w:w="2840"/>
        <w:gridCol w:w="1155"/>
      </w:tblGrid>
      <w:tr w:rsidR="001C3616" w:rsidRPr="005C6E2F" w:rsidTr="000E5CEE">
        <w:trPr>
          <w:trHeight w:val="588"/>
        </w:trPr>
        <w:tc>
          <w:tcPr>
            <w:tcW w:w="9116" w:type="dxa"/>
            <w:gridSpan w:val="3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:rsidR="001C3616" w:rsidRPr="00083331" w:rsidRDefault="001C3616" w:rsidP="00083331">
            <w:pPr>
              <w:pStyle w:val="TableParagraph"/>
              <w:spacing w:before="9" w:line="163" w:lineRule="exact"/>
              <w:ind w:left="19"/>
              <w:jc w:val="center"/>
              <w:rPr>
                <w:noProof/>
                <w:sz w:val="20"/>
                <w:szCs w:val="20"/>
              </w:rPr>
            </w:pPr>
            <w:r w:rsidRPr="00083331">
              <w:rPr>
                <w:noProof/>
                <w:color w:val="FFFFFF"/>
                <w:sz w:val="20"/>
                <w:szCs w:val="20"/>
              </w:rPr>
              <w:t>Kimlar</w:t>
            </w:r>
            <w:r w:rsidRPr="00083331">
              <w:rPr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083331">
              <w:rPr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083331">
              <w:rPr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1C3616" w:rsidRPr="005C6E2F" w:rsidTr="000E5CEE">
        <w:trPr>
          <w:trHeight w:val="1029"/>
        </w:trPr>
        <w:tc>
          <w:tcPr>
            <w:tcW w:w="5121" w:type="dxa"/>
            <w:tcBorders>
              <w:bottom w:val="single" w:sz="24" w:space="0" w:color="FFFFFF"/>
            </w:tcBorders>
            <w:shd w:val="clear" w:color="auto" w:fill="DDEBF6"/>
          </w:tcPr>
          <w:p w:rsidR="001C3616" w:rsidRPr="008D71FE" w:rsidRDefault="0097642F" w:rsidP="0097642F">
            <w:pPr>
              <w:spacing w:before="120"/>
              <w:jc w:val="center"/>
              <w:rPr>
                <w:b/>
                <w:noProof/>
              </w:rPr>
            </w:pPr>
            <w:r w:rsidRPr="003F57CE">
              <w:rPr>
                <w:b/>
                <w:lang w:val="uz-Cyrl-UZ"/>
              </w:rPr>
              <w:t>So‘rovnoma</w:t>
            </w:r>
            <w:r w:rsidRPr="003F57CE">
              <w:rPr>
                <w:b/>
                <w:sz w:val="22"/>
                <w:lang w:val="uz-Cyrl-UZ"/>
              </w:rPr>
              <w:t xml:space="preserve"> </w:t>
            </w:r>
            <w:r w:rsidRPr="003F57CE">
              <w:rPr>
                <w:b/>
                <w:lang w:val="uz-Cyrl-UZ"/>
              </w:rPr>
              <w:t>o‘tkazadi</w:t>
            </w:r>
          </w:p>
        </w:tc>
        <w:tc>
          <w:tcPr>
            <w:tcW w:w="2840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1C3616" w:rsidRPr="008D71FE" w:rsidRDefault="0097642F" w:rsidP="00B7441D">
            <w:pPr>
              <w:pStyle w:val="TableParagraph"/>
              <w:spacing w:before="108" w:line="249" w:lineRule="auto"/>
              <w:ind w:left="421" w:hanging="236"/>
              <w:jc w:val="center"/>
              <w:rPr>
                <w:b/>
                <w:noProof/>
                <w:sz w:val="20"/>
              </w:rPr>
            </w:pPr>
            <w:r w:rsidRPr="003F57CE">
              <w:rPr>
                <w:b/>
                <w:lang w:val="uz-Cyrl-UZ"/>
              </w:rPr>
              <w:t xml:space="preserve">So‘rovnoma o‘tkazish </w:t>
            </w:r>
            <w:r w:rsidRPr="003F57CE">
              <w:rPr>
                <w:b/>
                <w:lang w:val="uz-Cyrl-UZ"/>
              </w:rPr>
              <w:br/>
              <w:t>muddati</w:t>
            </w:r>
          </w:p>
        </w:tc>
        <w:tc>
          <w:tcPr>
            <w:tcW w:w="1154" w:type="dxa"/>
            <w:tcBorders>
              <w:bottom w:val="single" w:sz="24" w:space="0" w:color="FFFFFF"/>
            </w:tcBorders>
            <w:shd w:val="clear" w:color="auto" w:fill="DDEBF6"/>
          </w:tcPr>
          <w:p w:rsidR="001C3616" w:rsidRPr="008D71FE" w:rsidRDefault="0097642F" w:rsidP="00B7441D">
            <w:pPr>
              <w:pStyle w:val="TableParagraph"/>
              <w:spacing w:before="228"/>
              <w:ind w:left="15"/>
              <w:jc w:val="center"/>
              <w:rPr>
                <w:b/>
                <w:noProof/>
                <w:sz w:val="20"/>
              </w:rPr>
            </w:pPr>
            <w:r w:rsidRPr="0097642F">
              <w:rPr>
                <w:b/>
                <w:noProof/>
                <w:color w:val="0070BF"/>
                <w:spacing w:val="-2"/>
                <w:sz w:val="20"/>
                <w:lang w:val="en-US"/>
              </w:rPr>
              <w:t>1 tj</w:t>
            </w:r>
          </w:p>
        </w:tc>
      </w:tr>
      <w:tr w:rsidR="001C3616" w:rsidRPr="00F444E1" w:rsidTr="000E5CEE">
        <w:trPr>
          <w:trHeight w:val="964"/>
        </w:trPr>
        <w:tc>
          <w:tcPr>
            <w:tcW w:w="5121" w:type="dxa"/>
            <w:tcBorders>
              <w:top w:val="single" w:sz="24" w:space="0" w:color="FFFFFF"/>
            </w:tcBorders>
            <w:shd w:val="clear" w:color="auto" w:fill="DDEBF6"/>
          </w:tcPr>
          <w:p w:rsidR="001C3616" w:rsidRDefault="001C3616" w:rsidP="00B7441D">
            <w:pPr>
              <w:pStyle w:val="TableParagraph"/>
              <w:spacing w:before="40" w:line="256" w:lineRule="auto"/>
              <w:ind w:left="246" w:right="203"/>
              <w:jc w:val="both"/>
              <w:rPr>
                <w:b/>
                <w:sz w:val="18"/>
                <w:szCs w:val="18"/>
                <w:lang w:val="en-US"/>
              </w:rPr>
            </w:pPr>
          </w:p>
          <w:p w:rsidR="0097642F" w:rsidRPr="003F57CE" w:rsidRDefault="0097642F" w:rsidP="0097642F">
            <w:pPr>
              <w:pStyle w:val="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7CE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3F57CE">
              <w:rPr>
                <w:rFonts w:ascii="Times New Roman" w:hAnsi="Times New Roman"/>
                <w:sz w:val="18"/>
                <w:szCs w:val="18"/>
              </w:rPr>
              <w:t>tatistika organlari</w:t>
            </w:r>
          </w:p>
          <w:p w:rsidR="001C3616" w:rsidRPr="008D71FE" w:rsidRDefault="001C3616" w:rsidP="00B7441D">
            <w:pPr>
              <w:pStyle w:val="TableParagraph"/>
              <w:spacing w:before="40" w:line="256" w:lineRule="auto"/>
              <w:ind w:left="246" w:right="203"/>
              <w:jc w:val="both"/>
              <w:rPr>
                <w:b/>
                <w:i/>
                <w:noProof/>
                <w:sz w:val="20"/>
              </w:rPr>
            </w:pPr>
          </w:p>
        </w:tc>
        <w:tc>
          <w:tcPr>
            <w:tcW w:w="2840" w:type="dxa"/>
            <w:tcBorders>
              <w:top w:val="single" w:sz="24" w:space="0" w:color="FFFFFF"/>
            </w:tcBorders>
            <w:shd w:val="clear" w:color="auto" w:fill="DDEBF6"/>
          </w:tcPr>
          <w:p w:rsidR="001C3616" w:rsidRDefault="001C3616" w:rsidP="00B7441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97642F" w:rsidRPr="003F57CE" w:rsidRDefault="0097642F" w:rsidP="0097642F">
            <w:pPr>
              <w:spacing w:before="120"/>
              <w:jc w:val="center"/>
              <w:rPr>
                <w:b/>
                <w:color w:val="000000"/>
                <w:sz w:val="18"/>
                <w:szCs w:val="18"/>
                <w:lang w:val="uz-Cyrl-UZ"/>
              </w:rPr>
            </w:pPr>
            <w:r w:rsidRPr="003F57CE">
              <w:rPr>
                <w:b/>
                <w:color w:val="000000"/>
                <w:sz w:val="18"/>
                <w:szCs w:val="18"/>
                <w:lang w:val="uz-Latn-UZ"/>
              </w:rPr>
              <w:t xml:space="preserve">Noyabr </w:t>
            </w:r>
            <w:r w:rsidRPr="003F57CE">
              <w:rPr>
                <w:b/>
                <w:color w:val="000000"/>
                <w:sz w:val="18"/>
                <w:szCs w:val="18"/>
                <w:lang w:val="uz-Cyrl-UZ"/>
              </w:rPr>
              <w:t>oyi</w:t>
            </w:r>
          </w:p>
          <w:p w:rsidR="001C3616" w:rsidRPr="008D71FE" w:rsidRDefault="001C3616" w:rsidP="00B7441D">
            <w:pPr>
              <w:jc w:val="center"/>
              <w:rPr>
                <w:b/>
                <w:noProof/>
                <w:lang w:val="uz-Cyrl-UZ"/>
              </w:rPr>
            </w:pPr>
          </w:p>
        </w:tc>
        <w:tc>
          <w:tcPr>
            <w:tcW w:w="1154" w:type="dxa"/>
            <w:tcBorders>
              <w:top w:val="single" w:sz="24" w:space="0" w:color="FFFFFF"/>
            </w:tcBorders>
            <w:shd w:val="clear" w:color="auto" w:fill="DDEBF6"/>
          </w:tcPr>
          <w:p w:rsidR="001C3616" w:rsidRPr="008D71FE" w:rsidRDefault="001C3616" w:rsidP="00B7441D">
            <w:pPr>
              <w:pStyle w:val="TableParagraph"/>
              <w:rPr>
                <w:b/>
                <w:noProof/>
                <w:sz w:val="20"/>
              </w:rPr>
            </w:pPr>
          </w:p>
          <w:p w:rsidR="001C3616" w:rsidRPr="008D71FE" w:rsidRDefault="0097642F" w:rsidP="00B7441D">
            <w:pPr>
              <w:pStyle w:val="TableParagraph"/>
              <w:ind w:left="15" w:right="5"/>
              <w:jc w:val="center"/>
              <w:rPr>
                <w:b/>
                <w:noProof/>
                <w:sz w:val="20"/>
                <w:lang w:val="en-US"/>
              </w:rPr>
            </w:pPr>
            <w:r w:rsidRPr="0097642F">
              <w:rPr>
                <w:b/>
                <w:noProof/>
                <w:color w:val="0070BF"/>
                <w:spacing w:val="-2"/>
                <w:sz w:val="20"/>
                <w:lang w:val="en-US"/>
              </w:rPr>
              <w:t>Yillik</w:t>
            </w:r>
          </w:p>
        </w:tc>
      </w:tr>
    </w:tbl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1C3616" w:rsidRDefault="001C3616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97642F" w:rsidRDefault="0097642F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97642F" w:rsidRDefault="0097642F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97642F" w:rsidRDefault="0097642F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0E5CEE" w:rsidRDefault="000E5CEE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0E5CEE" w:rsidRDefault="000E5CEE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0E5CEE" w:rsidRDefault="000E5CEE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0E5CEE" w:rsidRDefault="000E5CEE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0E5CEE" w:rsidRDefault="000E5CEE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0E5CEE" w:rsidRDefault="000E5CEE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97642F" w:rsidRPr="003A3B73" w:rsidRDefault="0097642F" w:rsidP="003D2F95">
      <w:pPr>
        <w:tabs>
          <w:tab w:val="left" w:pos="6000"/>
          <w:tab w:val="center" w:pos="7682"/>
        </w:tabs>
        <w:spacing w:before="120" w:after="120"/>
        <w:jc w:val="center"/>
        <w:rPr>
          <w:lang w:val="uz-Cyrl-UZ"/>
        </w:rPr>
      </w:pPr>
    </w:p>
    <w:p w:rsidR="000E5CEE" w:rsidRDefault="000E5CEE">
      <w:pPr>
        <w:ind w:left="-108" w:right="-108"/>
        <w:rPr>
          <w:sz w:val="18"/>
          <w:lang w:val="uz-Cyrl-UZ"/>
        </w:rPr>
        <w:sectPr w:rsidR="000E5CEE" w:rsidSect="000E5CEE">
          <w:pgSz w:w="11906" w:h="16838" w:code="9"/>
          <w:pgMar w:top="426" w:right="284" w:bottom="737" w:left="284" w:header="227" w:footer="0" w:gutter="0"/>
          <w:cols w:space="720"/>
        </w:sect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4"/>
        <w:gridCol w:w="1842"/>
        <w:gridCol w:w="1701"/>
        <w:gridCol w:w="1418"/>
        <w:gridCol w:w="1701"/>
        <w:gridCol w:w="2410"/>
      </w:tblGrid>
      <w:tr w:rsidR="007F3089" w:rsidRPr="00694104" w:rsidTr="001D5DEA">
        <w:tc>
          <w:tcPr>
            <w:tcW w:w="15877" w:type="dxa"/>
            <w:gridSpan w:val="7"/>
          </w:tcPr>
          <w:p w:rsidR="007F3089" w:rsidRPr="0050040C" w:rsidRDefault="007F3089">
            <w:pPr>
              <w:ind w:left="-108" w:right="-108"/>
              <w:rPr>
                <w:lang w:val="uz-Cyrl-UZ"/>
              </w:rPr>
            </w:pPr>
            <w:r w:rsidRPr="0050040C">
              <w:rPr>
                <w:sz w:val="18"/>
                <w:lang w:val="uz-Cyrl-UZ"/>
              </w:rPr>
              <w:lastRenderedPageBreak/>
              <w:t xml:space="preserve"> </w:t>
            </w:r>
            <w:r w:rsidR="00BF7B32" w:rsidRPr="0050040C">
              <w:rPr>
                <w:lang w:val="uz-Cyrl-UZ"/>
              </w:rPr>
              <w:t xml:space="preserve"> 1</w:t>
            </w:r>
            <w:r w:rsidR="00F305D3" w:rsidRPr="0050040C">
              <w:rPr>
                <w:lang w:val="uz-Cyrl-UZ"/>
              </w:rPr>
              <w:t xml:space="preserve"> </w:t>
            </w:r>
            <w:r w:rsidR="00AC772B" w:rsidRPr="0050040C">
              <w:rPr>
                <w:lang w:val="uz-Cyrl-UZ"/>
              </w:rPr>
              <w:t>So‘rovnoma o‘tkazish davrida qishloq (shahar) larda ishga tushirilgan uy-joylarning umumiy maydoni</w:t>
            </w:r>
          </w:p>
          <w:p w:rsidR="007F3089" w:rsidRPr="0050040C" w:rsidRDefault="007F3089" w:rsidP="00547196">
            <w:pPr>
              <w:rPr>
                <w:lang w:val="uz-Cyrl-UZ"/>
              </w:rPr>
            </w:pPr>
          </w:p>
        </w:tc>
      </w:tr>
      <w:tr w:rsidR="007F3089" w:rsidRPr="0050040C" w:rsidTr="001E073B">
        <w:trPr>
          <w:cantSplit/>
        </w:trPr>
        <w:tc>
          <w:tcPr>
            <w:tcW w:w="3261" w:type="dxa"/>
            <w:vMerge w:val="restart"/>
            <w:vAlign w:val="center"/>
          </w:tcPr>
          <w:p w:rsidR="007F3089" w:rsidRPr="0050040C" w:rsidRDefault="00BF7B32" w:rsidP="0011171C">
            <w:pPr>
              <w:rPr>
                <w:lang w:val="en-US"/>
              </w:rPr>
            </w:pPr>
            <w:bookmarkStart w:id="0" w:name="_GoBack"/>
            <w:bookmarkEnd w:id="0"/>
            <w:r w:rsidRPr="0050040C">
              <w:rPr>
                <w:lang w:val="en-US"/>
              </w:rPr>
              <w:t>1</w:t>
            </w:r>
            <w:r w:rsidR="007F3089" w:rsidRPr="0050040C">
              <w:rPr>
                <w:lang w:val="en-US"/>
              </w:rPr>
              <w:t>.1</w:t>
            </w:r>
            <w:r w:rsidR="001B348E" w:rsidRPr="0050040C">
              <w:rPr>
                <w:lang w:val="en-US"/>
              </w:rPr>
              <w:t>.</w:t>
            </w:r>
            <w:r w:rsidR="007F3089" w:rsidRPr="0050040C">
              <w:rPr>
                <w:lang w:val="en-US"/>
              </w:rPr>
              <w:t xml:space="preserve"> </w:t>
            </w:r>
            <w:r w:rsidR="00F5479B" w:rsidRPr="0050040C">
              <w:rPr>
                <w:lang w:val="uz-Cyrl-UZ"/>
              </w:rPr>
              <w:t>So‘rovnoma</w:t>
            </w:r>
            <w:r w:rsidR="00F5479B" w:rsidRPr="0050040C">
              <w:rPr>
                <w:lang w:val="en-US"/>
              </w:rPr>
              <w:t xml:space="preserve"> o‘tkazish davrida ishga tushirilgan umumiy maydon,kv.m</w:t>
            </w:r>
          </w:p>
          <w:p w:rsidR="007F3089" w:rsidRPr="0050040C" w:rsidRDefault="00BF7B32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 </w:t>
            </w:r>
          </w:p>
        </w:tc>
        <w:tc>
          <w:tcPr>
            <w:tcW w:w="12616" w:type="dxa"/>
            <w:gridSpan w:val="6"/>
            <w:vAlign w:val="center"/>
          </w:tcPr>
          <w:p w:rsidR="007F3089" w:rsidRPr="0050040C" w:rsidRDefault="00F5479B" w:rsidP="0011171C">
            <w:pPr>
              <w:jc w:val="center"/>
              <w:rPr>
                <w:lang w:val="en-US"/>
              </w:rPr>
            </w:pPr>
            <w:r w:rsidRPr="0050040C">
              <w:rPr>
                <w:lang w:val="en-US"/>
              </w:rPr>
              <w:t>shu jumladan devorbop materiallar turi bo‘yicha, kv.m</w:t>
            </w:r>
            <w:r w:rsidR="007F3089" w:rsidRPr="0050040C">
              <w:rPr>
                <w:lang w:val="en-US"/>
              </w:rPr>
              <w:t>:</w:t>
            </w:r>
          </w:p>
          <w:p w:rsidR="007F3089" w:rsidRPr="0050040C" w:rsidRDefault="007F3089" w:rsidP="0011171C">
            <w:pPr>
              <w:jc w:val="center"/>
            </w:pPr>
            <w:r w:rsidRPr="0050040C">
              <w:t>в том числе по видам стеновых материалов, кв.м:</w:t>
            </w:r>
          </w:p>
        </w:tc>
      </w:tr>
      <w:tr w:rsidR="001E073B" w:rsidRPr="00694104" w:rsidTr="001E073B">
        <w:trPr>
          <w:cantSplit/>
          <w:trHeight w:val="1052"/>
        </w:trPr>
        <w:tc>
          <w:tcPr>
            <w:tcW w:w="3261" w:type="dxa"/>
            <w:vMerge/>
            <w:vAlign w:val="center"/>
          </w:tcPr>
          <w:p w:rsidR="001E073B" w:rsidRPr="0050040C" w:rsidRDefault="001E073B" w:rsidP="0011171C"/>
        </w:tc>
        <w:tc>
          <w:tcPr>
            <w:tcW w:w="3544" w:type="dxa"/>
            <w:vAlign w:val="center"/>
          </w:tcPr>
          <w:p w:rsidR="001E073B" w:rsidRPr="0050040C" w:rsidRDefault="001E073B" w:rsidP="0011171C">
            <w:pPr>
              <w:rPr>
                <w:lang w:val="en-US"/>
              </w:rPr>
            </w:pPr>
            <w:r w:rsidRPr="0050040C">
              <w:t xml:space="preserve"> </w:t>
            </w:r>
            <w:r w:rsidRPr="0050040C">
              <w:rPr>
                <w:lang w:val="en-US"/>
              </w:rPr>
              <w:t xml:space="preserve">1.2 </w:t>
            </w:r>
            <w:r w:rsidR="00F5479B" w:rsidRPr="0050040C">
              <w:rPr>
                <w:lang w:val="en-US"/>
              </w:rPr>
              <w:t>tosh (pishiq g‘isht, beton va temir beton, shlakoblok va boshqa tosh materiallar</w:t>
            </w:r>
            <w:r w:rsidRPr="0050040C">
              <w:rPr>
                <w:lang w:val="en-US"/>
              </w:rPr>
              <w:t>)</w:t>
            </w:r>
          </w:p>
        </w:tc>
        <w:tc>
          <w:tcPr>
            <w:tcW w:w="1842" w:type="dxa"/>
            <w:vAlign w:val="center"/>
          </w:tcPr>
          <w:p w:rsidR="001E073B" w:rsidRPr="0050040C" w:rsidRDefault="001E073B" w:rsidP="0011171C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  </w:t>
            </w:r>
            <w:r w:rsidRPr="0050040C">
              <w:t xml:space="preserve">1.3 </w:t>
            </w:r>
            <w:r w:rsidR="00F5479B" w:rsidRPr="0050040C">
              <w:t>xom g‘isht</w:t>
            </w:r>
          </w:p>
        </w:tc>
        <w:tc>
          <w:tcPr>
            <w:tcW w:w="1701" w:type="dxa"/>
          </w:tcPr>
          <w:p w:rsidR="001E073B" w:rsidRPr="0050040C" w:rsidRDefault="001E073B" w:rsidP="001E073B">
            <w:pPr>
              <w:ind w:left="34"/>
              <w:jc w:val="center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</w:p>
          <w:p w:rsidR="001E073B" w:rsidRPr="0050040C" w:rsidRDefault="001E073B" w:rsidP="001E073B">
            <w:pPr>
              <w:ind w:left="34"/>
              <w:jc w:val="center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</w:p>
          <w:p w:rsidR="001E073B" w:rsidRPr="0050040C" w:rsidRDefault="001E073B" w:rsidP="001E073B">
            <w:pPr>
              <w:ind w:left="34"/>
              <w:jc w:val="center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  <w:r w:rsidRPr="0050040C">
              <w:rPr>
                <w:snapToGrid w:val="0"/>
                <w:color w:val="000000"/>
                <w:sz w:val="18"/>
                <w:szCs w:val="18"/>
              </w:rPr>
              <w:t xml:space="preserve">1.4 </w:t>
            </w:r>
            <w:r w:rsidR="00F5479B" w:rsidRPr="0050040C">
              <w:rPr>
                <w:snapToGrid w:val="0"/>
                <w:color w:val="000000"/>
                <w:sz w:val="18"/>
                <w:szCs w:val="18"/>
                <w:lang w:val="uz-Cyrl-UZ"/>
              </w:rPr>
              <w:t>penoblokli</w:t>
            </w:r>
          </w:p>
          <w:p w:rsidR="001E073B" w:rsidRPr="0050040C" w:rsidRDefault="001E073B" w:rsidP="001E073B">
            <w:pPr>
              <w:ind w:left="34"/>
              <w:jc w:val="center"/>
            </w:pPr>
          </w:p>
        </w:tc>
        <w:tc>
          <w:tcPr>
            <w:tcW w:w="1418" w:type="dxa"/>
          </w:tcPr>
          <w:p w:rsidR="001E073B" w:rsidRPr="0050040C" w:rsidRDefault="001E073B" w:rsidP="001E073B">
            <w:pPr>
              <w:ind w:left="34"/>
              <w:jc w:val="center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</w:p>
          <w:p w:rsidR="001E073B" w:rsidRPr="0050040C" w:rsidRDefault="001E073B" w:rsidP="001E073B">
            <w:pPr>
              <w:ind w:left="34"/>
              <w:jc w:val="center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</w:p>
          <w:p w:rsidR="001E073B" w:rsidRPr="0050040C" w:rsidRDefault="001E073B" w:rsidP="001E073B">
            <w:pPr>
              <w:ind w:left="34"/>
              <w:jc w:val="center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  <w:r w:rsidRPr="0050040C">
              <w:rPr>
                <w:snapToGrid w:val="0"/>
                <w:color w:val="000000"/>
                <w:sz w:val="18"/>
                <w:szCs w:val="18"/>
                <w:lang w:val="uz-Cyrl-UZ"/>
              </w:rPr>
              <w:t xml:space="preserve">1.5 </w:t>
            </w:r>
            <w:r w:rsidR="00F5479B" w:rsidRPr="0050040C">
              <w:rPr>
                <w:snapToGrid w:val="0"/>
                <w:color w:val="000000"/>
                <w:sz w:val="18"/>
                <w:szCs w:val="18"/>
              </w:rPr>
              <w:t>blokli</w:t>
            </w:r>
          </w:p>
          <w:p w:rsidR="001E073B" w:rsidRPr="0050040C" w:rsidRDefault="001E073B" w:rsidP="001E073B">
            <w:pPr>
              <w:ind w:left="34"/>
              <w:jc w:val="center"/>
            </w:pPr>
          </w:p>
        </w:tc>
        <w:tc>
          <w:tcPr>
            <w:tcW w:w="1701" w:type="dxa"/>
            <w:vAlign w:val="center"/>
          </w:tcPr>
          <w:p w:rsidR="001E073B" w:rsidRPr="0050040C" w:rsidRDefault="001E073B" w:rsidP="0001445B">
            <w:pPr>
              <w:ind w:left="34"/>
              <w:rPr>
                <w:color w:val="FF0000"/>
              </w:rPr>
            </w:pPr>
            <w:r w:rsidRPr="0050040C">
              <w:rPr>
                <w:snapToGrid w:val="0"/>
                <w:color w:val="000000"/>
                <w:sz w:val="18"/>
                <w:szCs w:val="18"/>
                <w:lang w:val="uz-Cyrl-UZ"/>
              </w:rPr>
              <w:t xml:space="preserve">1.6 </w:t>
            </w:r>
            <w:r w:rsidR="00F5479B" w:rsidRPr="0050040C">
              <w:t>monolitli</w:t>
            </w:r>
            <w:r w:rsidRPr="0050040C">
              <w:rPr>
                <w:snapToGrid w:val="0"/>
                <w:color w:val="000000"/>
                <w:sz w:val="18"/>
                <w:szCs w:val="18"/>
                <w:lang w:val="uz-Cyrl-UZ"/>
              </w:rPr>
              <w:t xml:space="preserve">                  </w:t>
            </w:r>
          </w:p>
        </w:tc>
        <w:tc>
          <w:tcPr>
            <w:tcW w:w="2410" w:type="dxa"/>
            <w:vAlign w:val="center"/>
          </w:tcPr>
          <w:p w:rsidR="001E073B" w:rsidRPr="0050040C" w:rsidRDefault="001E073B" w:rsidP="0011171C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1.7 </w:t>
            </w:r>
            <w:r w:rsidR="00F5479B" w:rsidRPr="0050040C">
              <w:rPr>
                <w:lang w:val="en-US"/>
              </w:rPr>
              <w:t>boshqa devorbop materiallar (sinch, paxsa va boshqalar</w:t>
            </w:r>
            <w:r w:rsidRPr="0050040C">
              <w:rPr>
                <w:lang w:val="en-US"/>
              </w:rPr>
              <w:t xml:space="preserve">) </w:t>
            </w:r>
          </w:p>
        </w:tc>
      </w:tr>
      <w:tr w:rsidR="007F3089" w:rsidRPr="00694104" w:rsidTr="001E073B">
        <w:trPr>
          <w:cantSplit/>
          <w:trHeight w:val="397"/>
        </w:trPr>
        <w:tc>
          <w:tcPr>
            <w:tcW w:w="3261" w:type="dxa"/>
            <w:vAlign w:val="center"/>
          </w:tcPr>
          <w:p w:rsidR="004A7A20" w:rsidRPr="0050040C" w:rsidRDefault="005C7084" w:rsidP="004A7A20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7F3089" w:rsidRPr="0050040C" w:rsidRDefault="007F3089" w:rsidP="002F5EDB">
            <w:pPr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7F3089" w:rsidRPr="0050040C" w:rsidRDefault="007F3089">
            <w:pPr>
              <w:jc w:val="center"/>
              <w:rPr>
                <w:lang w:val="en-US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7F3089" w:rsidRPr="0050040C" w:rsidRDefault="007F3089">
            <w:pPr>
              <w:rPr>
                <w:lang w:val="en-US"/>
              </w:rPr>
            </w:pPr>
          </w:p>
        </w:tc>
      </w:tr>
    </w:tbl>
    <w:p w:rsidR="007F3089" w:rsidRPr="003A3B73" w:rsidRDefault="007F3089" w:rsidP="003D2F95">
      <w:pPr>
        <w:spacing w:after="60"/>
        <w:rPr>
          <w:b/>
          <w:sz w:val="12"/>
          <w:lang w:val="uz-Cyrl-UZ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48"/>
        <w:gridCol w:w="655"/>
        <w:gridCol w:w="38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151"/>
        <w:gridCol w:w="85"/>
        <w:gridCol w:w="1191"/>
      </w:tblGrid>
      <w:tr w:rsidR="00C21554" w:rsidRPr="0050040C" w:rsidTr="00C21554">
        <w:trPr>
          <w:cantSplit/>
          <w:tblHeader/>
        </w:trPr>
        <w:tc>
          <w:tcPr>
            <w:tcW w:w="993" w:type="dxa"/>
            <w:vMerge w:val="restart"/>
          </w:tcPr>
          <w:p w:rsidR="0001445B" w:rsidRPr="0050040C" w:rsidRDefault="00C21554" w:rsidP="0001445B">
            <w:pPr>
              <w:jc w:val="center"/>
            </w:pPr>
            <w:r w:rsidRPr="0050040C">
              <w:rPr>
                <w:lang w:val="uz-Cyrl-UZ"/>
              </w:rPr>
              <w:t>Satr raqami</w:t>
            </w:r>
            <w:r w:rsidRPr="0050040C">
              <w:t xml:space="preserve"> </w:t>
            </w:r>
          </w:p>
          <w:p w:rsidR="00C21554" w:rsidRPr="0050040C" w:rsidRDefault="00C21554">
            <w:pPr>
              <w:jc w:val="center"/>
            </w:pPr>
          </w:p>
        </w:tc>
        <w:tc>
          <w:tcPr>
            <w:tcW w:w="4448" w:type="dxa"/>
            <w:vMerge w:val="restart"/>
            <w:vAlign w:val="center"/>
          </w:tcPr>
          <w:p w:rsidR="00C21554" w:rsidRPr="0050040C" w:rsidRDefault="00C21554" w:rsidP="0001445B">
            <w:pPr>
              <w:jc w:val="center"/>
              <w:rPr>
                <w:lang w:val="en-US"/>
              </w:rPr>
            </w:pPr>
            <w:r w:rsidRPr="0050040C">
              <w:t>Ko‘rsatkichlar nomi</w:t>
            </w:r>
          </w:p>
        </w:tc>
        <w:tc>
          <w:tcPr>
            <w:tcW w:w="9160" w:type="dxa"/>
            <w:gridSpan w:val="15"/>
          </w:tcPr>
          <w:p w:rsidR="00C21554" w:rsidRPr="0050040C" w:rsidRDefault="00C21554">
            <w:pPr>
              <w:rPr>
                <w:lang w:val="en-US"/>
              </w:rPr>
            </w:pPr>
            <w:r w:rsidRPr="0050040C">
              <w:rPr>
                <w:lang w:val="uz-Cyrl-UZ"/>
              </w:rPr>
              <w:t>U</w:t>
            </w:r>
            <w:r w:rsidRPr="0050040C">
              <w:rPr>
                <w:lang w:val="en-US"/>
              </w:rPr>
              <w:t xml:space="preserve">ylar kodi (1.01-1.05-tosh; 2.01-2.05-xom g‘isht; </w:t>
            </w:r>
            <w:r w:rsidRPr="0050040C">
              <w:rPr>
                <w:lang w:val="uz-Cyrl-UZ"/>
              </w:rPr>
              <w:t xml:space="preserve">3.01-3.05 </w:t>
            </w:r>
            <w:r w:rsidRPr="0050040C">
              <w:rPr>
                <w:snapToGrid w:val="0"/>
                <w:color w:val="000000"/>
                <w:sz w:val="18"/>
                <w:szCs w:val="18"/>
                <w:lang w:val="uz-Cyrl-UZ"/>
              </w:rPr>
              <w:t xml:space="preserve">penoblokli; </w:t>
            </w:r>
            <w:r w:rsidRPr="0050040C">
              <w:rPr>
                <w:lang w:val="uz-Cyrl-UZ"/>
              </w:rPr>
              <w:t xml:space="preserve">4.01-4.05  </w:t>
            </w:r>
            <w:r w:rsidRPr="0050040C">
              <w:rPr>
                <w:snapToGrid w:val="0"/>
                <w:color w:val="000000"/>
                <w:sz w:val="18"/>
                <w:szCs w:val="18"/>
                <w:lang w:val="en-US"/>
              </w:rPr>
              <w:t>blokli</w:t>
            </w:r>
            <w:r w:rsidRPr="0050040C">
              <w:rPr>
                <w:snapToGrid w:val="0"/>
                <w:color w:val="000000"/>
                <w:sz w:val="18"/>
                <w:szCs w:val="18"/>
                <w:lang w:val="uz-Cyrl-UZ"/>
              </w:rPr>
              <w:t>;</w:t>
            </w:r>
            <w:r w:rsidRPr="0050040C">
              <w:rPr>
                <w:lang w:val="uz-Cyrl-UZ"/>
              </w:rPr>
              <w:t xml:space="preserve"> 5.01-5.05 </w:t>
            </w:r>
            <w:r w:rsidRPr="0050040C">
              <w:rPr>
                <w:snapToGrid w:val="0"/>
                <w:color w:val="000000"/>
                <w:sz w:val="18"/>
                <w:szCs w:val="18"/>
                <w:lang w:val="uz-Cyrl-UZ"/>
              </w:rPr>
              <w:t xml:space="preserve"> </w:t>
            </w:r>
            <w:r w:rsidRPr="0050040C">
              <w:rPr>
                <w:lang w:val="en-US"/>
              </w:rPr>
              <w:t>monolitli</w:t>
            </w:r>
            <w:r w:rsidRPr="0050040C">
              <w:rPr>
                <w:lang w:val="uz-Cyrl-UZ"/>
              </w:rPr>
              <w:t xml:space="preserve"> ;6</w:t>
            </w:r>
            <w:r w:rsidRPr="0050040C">
              <w:rPr>
                <w:lang w:val="en-US"/>
              </w:rPr>
              <w:t>.01-</w:t>
            </w:r>
            <w:r w:rsidRPr="0050040C">
              <w:rPr>
                <w:lang w:val="uz-Cyrl-UZ"/>
              </w:rPr>
              <w:t>6</w:t>
            </w:r>
            <w:r w:rsidRPr="0050040C">
              <w:rPr>
                <w:lang w:val="en-US"/>
              </w:rPr>
              <w:t xml:space="preserve">.05--boshqa devorbop materiallar): 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21554" w:rsidRPr="0050040C" w:rsidRDefault="00C21554" w:rsidP="00C21554">
            <w:pPr>
              <w:jc w:val="center"/>
              <w:rPr>
                <w:sz w:val="18"/>
                <w:szCs w:val="18"/>
              </w:rPr>
            </w:pPr>
            <w:r w:rsidRPr="0050040C">
              <w:rPr>
                <w:sz w:val="18"/>
                <w:szCs w:val="18"/>
                <w:lang w:val="en-US"/>
              </w:rPr>
              <w:t>Narxi</w:t>
            </w:r>
            <w:r w:rsidRPr="0050040C">
              <w:rPr>
                <w:sz w:val="18"/>
                <w:szCs w:val="18"/>
              </w:rPr>
              <w:t xml:space="preserve">, </w:t>
            </w:r>
            <w:r w:rsidRPr="0050040C">
              <w:rPr>
                <w:sz w:val="18"/>
                <w:szCs w:val="18"/>
              </w:rPr>
              <w:br/>
            </w:r>
            <w:r w:rsidRPr="0050040C">
              <w:rPr>
                <w:sz w:val="18"/>
                <w:szCs w:val="18"/>
                <w:lang w:val="en-US"/>
              </w:rPr>
              <w:t>ming</w:t>
            </w:r>
            <w:r w:rsidRPr="0050040C">
              <w:rPr>
                <w:sz w:val="18"/>
                <w:szCs w:val="18"/>
              </w:rPr>
              <w:t xml:space="preserve"> </w:t>
            </w:r>
            <w:r w:rsidRPr="0050040C">
              <w:rPr>
                <w:sz w:val="18"/>
                <w:szCs w:val="18"/>
                <w:lang w:val="en-US"/>
              </w:rPr>
              <w:t>so</w:t>
            </w:r>
            <w:r w:rsidRPr="0050040C">
              <w:rPr>
                <w:sz w:val="18"/>
                <w:szCs w:val="18"/>
                <w:lang w:val="uz-Latn-UZ"/>
              </w:rPr>
              <w:t>‘</w:t>
            </w:r>
            <w:r w:rsidRPr="0050040C">
              <w:rPr>
                <w:sz w:val="18"/>
                <w:szCs w:val="18"/>
                <w:lang w:val="en-US"/>
              </w:rPr>
              <w:t>m</w:t>
            </w:r>
          </w:p>
          <w:p w:rsidR="00C21554" w:rsidRPr="0050040C" w:rsidRDefault="00C21554" w:rsidP="00C21554">
            <w:pPr>
              <w:jc w:val="center"/>
            </w:pPr>
          </w:p>
        </w:tc>
      </w:tr>
      <w:tr w:rsidR="00C21554" w:rsidRPr="0050040C" w:rsidTr="00CC4495">
        <w:trPr>
          <w:cantSplit/>
          <w:trHeight w:val="313"/>
          <w:tblHeader/>
        </w:trPr>
        <w:tc>
          <w:tcPr>
            <w:tcW w:w="993" w:type="dxa"/>
            <w:vMerge/>
          </w:tcPr>
          <w:p w:rsidR="00C21554" w:rsidRPr="0050040C" w:rsidRDefault="00C21554"/>
        </w:tc>
        <w:tc>
          <w:tcPr>
            <w:tcW w:w="4448" w:type="dxa"/>
            <w:vMerge/>
          </w:tcPr>
          <w:p w:rsidR="00C21554" w:rsidRPr="0050040C" w:rsidRDefault="00C21554"/>
        </w:tc>
        <w:tc>
          <w:tcPr>
            <w:tcW w:w="693" w:type="dxa"/>
            <w:gridSpan w:val="2"/>
          </w:tcPr>
          <w:p w:rsidR="00C21554" w:rsidRPr="0050040C" w:rsidRDefault="00C21554" w:rsidP="00194506">
            <w:pPr>
              <w:rPr>
                <w:sz w:val="22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C21554" w:rsidRPr="0050040C" w:rsidRDefault="00C21554">
            <w:pPr>
              <w:jc w:val="center"/>
            </w:pPr>
          </w:p>
        </w:tc>
      </w:tr>
      <w:tr w:rsidR="00C21554" w:rsidRPr="0050040C" w:rsidTr="00C21554">
        <w:trPr>
          <w:cantSplit/>
          <w:trHeight w:val="313"/>
        </w:trPr>
        <w:tc>
          <w:tcPr>
            <w:tcW w:w="993" w:type="dxa"/>
          </w:tcPr>
          <w:p w:rsidR="00C21554" w:rsidRPr="0050040C" w:rsidRDefault="00C21554" w:rsidP="007154B7">
            <w:pPr>
              <w:jc w:val="center"/>
            </w:pPr>
            <w:r w:rsidRPr="0050040C">
              <w:t>1.5</w:t>
            </w:r>
          </w:p>
        </w:tc>
        <w:tc>
          <w:tcPr>
            <w:tcW w:w="4448" w:type="dxa"/>
          </w:tcPr>
          <w:p w:rsidR="00C21554" w:rsidRPr="0050040C" w:rsidRDefault="00C21554">
            <w:pPr>
              <w:rPr>
                <w:lang w:val="uz-Cyrl-UZ"/>
              </w:rPr>
            </w:pPr>
            <w:r w:rsidRPr="0050040C">
              <w:rPr>
                <w:lang w:val="uz-Cyrl-UZ"/>
              </w:rPr>
              <w:t>Kadastr ro‘yxatidan o‘tgan raqami,  sanasi</w:t>
            </w:r>
          </w:p>
          <w:p w:rsidR="00C21554" w:rsidRPr="0050040C" w:rsidRDefault="00C21554" w:rsidP="0001445B">
            <w:pPr>
              <w:rPr>
                <w:lang w:val="en-US"/>
              </w:rPr>
            </w:pPr>
          </w:p>
        </w:tc>
        <w:tc>
          <w:tcPr>
            <w:tcW w:w="693" w:type="dxa"/>
            <w:gridSpan w:val="2"/>
          </w:tcPr>
          <w:p w:rsidR="00C21554" w:rsidRPr="0050040C" w:rsidRDefault="00C21554" w:rsidP="00194506">
            <w:pPr>
              <w:rPr>
                <w:sz w:val="22"/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C21554" w:rsidRPr="0050040C" w:rsidTr="00C21554">
        <w:trPr>
          <w:trHeight w:val="471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 xml:space="preserve"> 2.</w:t>
            </w:r>
          </w:p>
        </w:tc>
        <w:tc>
          <w:tcPr>
            <w:tcW w:w="4448" w:type="dxa"/>
          </w:tcPr>
          <w:p w:rsidR="00C21554" w:rsidRPr="0050040C" w:rsidRDefault="00C21554">
            <w:pPr>
              <w:ind w:left="141"/>
            </w:pPr>
            <w:r w:rsidRPr="0050040C">
              <w:rPr>
                <w:lang w:val="uz-Cyrl-UZ"/>
              </w:rPr>
              <w:t>Q</w:t>
            </w:r>
            <w:r w:rsidRPr="0050040C">
              <w:t xml:space="preserve">urilish </w:t>
            </w:r>
            <w:r w:rsidRPr="0050040C">
              <w:rPr>
                <w:lang w:val="uz-Cyrl-UZ"/>
              </w:rPr>
              <w:t xml:space="preserve">tugatilgan </w:t>
            </w:r>
            <w:r w:rsidRPr="0050040C">
              <w:t>yil</w:t>
            </w:r>
          </w:p>
          <w:p w:rsidR="00C21554" w:rsidRPr="0050040C" w:rsidRDefault="00C21554" w:rsidP="009F6114"/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 xml:space="preserve"> 3.</w:t>
            </w:r>
          </w:p>
        </w:tc>
        <w:tc>
          <w:tcPr>
            <w:tcW w:w="4448" w:type="dxa"/>
          </w:tcPr>
          <w:p w:rsidR="00C21554" w:rsidRPr="0050040C" w:rsidRDefault="00C21554">
            <w:pPr>
              <w:ind w:left="141"/>
              <w:rPr>
                <w:lang w:val="en-US"/>
              </w:rPr>
            </w:pPr>
            <w:r w:rsidRPr="0050040C">
              <w:rPr>
                <w:lang w:val="en-US"/>
              </w:rPr>
              <w:t>Ishga tushirilgan uy-joyning umumiy   maydoni, m</w:t>
            </w:r>
            <w:r w:rsidRPr="0050040C">
              <w:rPr>
                <w:vertAlign w:val="superscript"/>
                <w:lang w:val="en-US"/>
              </w:rPr>
              <w:t xml:space="preserve"> 2</w:t>
            </w:r>
            <w:r w:rsidRPr="0050040C">
              <w:rPr>
                <w:vertAlign w:val="superscript"/>
                <w:lang w:val="uz-Cyrl-UZ"/>
              </w:rPr>
              <w:tab/>
            </w:r>
          </w:p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   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7F3089" w:rsidRPr="00694104" w:rsidTr="00C2677B">
        <w:trPr>
          <w:trHeight w:val="283"/>
        </w:trPr>
        <w:tc>
          <w:tcPr>
            <w:tcW w:w="993" w:type="dxa"/>
            <w:vAlign w:val="center"/>
          </w:tcPr>
          <w:p w:rsidR="007F3089" w:rsidRPr="0050040C" w:rsidRDefault="00721A3F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4.</w:t>
            </w:r>
          </w:p>
        </w:tc>
        <w:tc>
          <w:tcPr>
            <w:tcW w:w="14884" w:type="dxa"/>
            <w:gridSpan w:val="18"/>
            <w:vAlign w:val="center"/>
          </w:tcPr>
          <w:p w:rsidR="007F3089" w:rsidRPr="0050040C" w:rsidRDefault="00A059A4" w:rsidP="0001445B">
            <w:pPr>
              <w:spacing w:before="60"/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Ish turlari bo‘yicha mehnat resurslari</w:t>
            </w:r>
            <w:r w:rsidR="0011171C" w:rsidRPr="0050040C">
              <w:rPr>
                <w:lang w:val="uz-Cyrl-UZ"/>
              </w:rPr>
              <w:t xml:space="preserve"> </w:t>
            </w:r>
          </w:p>
        </w:tc>
      </w:tr>
      <w:tr w:rsidR="007F3089" w:rsidRPr="0050040C" w:rsidTr="00C2677B">
        <w:trPr>
          <w:trHeight w:val="283"/>
        </w:trPr>
        <w:tc>
          <w:tcPr>
            <w:tcW w:w="993" w:type="dxa"/>
          </w:tcPr>
          <w:p w:rsidR="007F3089" w:rsidRPr="0050040C" w:rsidRDefault="00721A3F">
            <w:pPr>
              <w:jc w:val="center"/>
            </w:pPr>
            <w:r w:rsidRPr="0050040C">
              <w:t>4.1</w:t>
            </w:r>
          </w:p>
        </w:tc>
        <w:tc>
          <w:tcPr>
            <w:tcW w:w="14884" w:type="dxa"/>
            <w:gridSpan w:val="18"/>
            <w:vAlign w:val="center"/>
          </w:tcPr>
          <w:p w:rsidR="007F3089" w:rsidRPr="0050040C" w:rsidRDefault="00C94047" w:rsidP="0001445B">
            <w:pPr>
              <w:pStyle w:val="9"/>
              <w:rPr>
                <w:rFonts w:ascii="Times New Roman" w:hAnsi="Times New Roman"/>
                <w:b w:val="0"/>
                <w:sz w:val="20"/>
              </w:rPr>
            </w:pPr>
            <w:r w:rsidRPr="0050040C">
              <w:rPr>
                <w:b w:val="0"/>
                <w:sz w:val="20"/>
                <w:lang w:val="uz-Cyrl-UZ"/>
              </w:rPr>
              <w:t>Poydevor</w:t>
            </w:r>
            <w:r w:rsidRPr="0050040C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50040C">
              <w:rPr>
                <w:b w:val="0"/>
                <w:sz w:val="20"/>
              </w:rPr>
              <w:t>quyish</w:t>
            </w:r>
            <w:r w:rsidR="007F3089" w:rsidRPr="0050040C">
              <w:rPr>
                <w:rFonts w:ascii="Times New Roman" w:hAnsi="Times New Roman"/>
                <w:b w:val="0"/>
                <w:sz w:val="20"/>
              </w:rPr>
              <w:t xml:space="preserve">                 </w:t>
            </w:r>
          </w:p>
        </w:tc>
      </w:tr>
      <w:tr w:rsidR="00C21554" w:rsidRPr="0050040C" w:rsidTr="00C21554">
        <w:tc>
          <w:tcPr>
            <w:tcW w:w="993" w:type="dxa"/>
          </w:tcPr>
          <w:p w:rsidR="00C21554" w:rsidRPr="0050040C" w:rsidRDefault="00C21554" w:rsidP="009F6114">
            <w:r w:rsidRPr="0050040C">
              <w:t xml:space="preserve">    4.1.1</w:t>
            </w:r>
          </w:p>
        </w:tc>
        <w:tc>
          <w:tcPr>
            <w:tcW w:w="4448" w:type="dxa"/>
          </w:tcPr>
          <w:p w:rsidR="00C21554" w:rsidRPr="0050040C" w:rsidRDefault="00C21554">
            <w:pPr>
              <w:ind w:left="-108" w:right="-108"/>
            </w:pPr>
            <w:r w:rsidRPr="0050040C">
              <w:t xml:space="preserve">        Yollanma ishchilar soni </w:t>
            </w:r>
          </w:p>
          <w:p w:rsidR="00C21554" w:rsidRPr="0050040C" w:rsidRDefault="00C21554"/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C21554" w:rsidRPr="0050040C" w:rsidTr="00C21554">
        <w:tc>
          <w:tcPr>
            <w:tcW w:w="993" w:type="dxa"/>
          </w:tcPr>
          <w:p w:rsidR="00C21554" w:rsidRPr="0050040C" w:rsidRDefault="00C21554">
            <w:pPr>
              <w:jc w:val="center"/>
            </w:pPr>
          </w:p>
          <w:p w:rsidR="00C21554" w:rsidRPr="0050040C" w:rsidRDefault="00C21554">
            <w:pPr>
              <w:jc w:val="center"/>
            </w:pPr>
            <w:r w:rsidRPr="0050040C">
              <w:t>4.1.2</w:t>
            </w:r>
          </w:p>
        </w:tc>
        <w:tc>
          <w:tcPr>
            <w:tcW w:w="4448" w:type="dxa"/>
          </w:tcPr>
          <w:p w:rsidR="00C21554" w:rsidRPr="0050040C" w:rsidRDefault="00C21554">
            <w:r w:rsidRPr="0050040C">
              <w:t xml:space="preserve">     Ishlagan kunlar</w:t>
            </w:r>
            <w:r w:rsidRPr="0050040C">
              <w:rPr>
                <w:lang w:val="en-US"/>
              </w:rPr>
              <w:t>i</w:t>
            </w:r>
            <w:r w:rsidRPr="0050040C">
              <w:t xml:space="preserve"> soni         </w:t>
            </w:r>
          </w:p>
          <w:p w:rsidR="00C21554" w:rsidRPr="0050040C" w:rsidRDefault="00C21554" w:rsidP="0001445B">
            <w:r w:rsidRPr="0050040C">
              <w:t xml:space="preserve">   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7F3089" w:rsidRPr="0050040C" w:rsidTr="00C2677B">
        <w:tc>
          <w:tcPr>
            <w:tcW w:w="993" w:type="dxa"/>
          </w:tcPr>
          <w:p w:rsidR="007F3089" w:rsidRPr="0050040C" w:rsidRDefault="00721A3F">
            <w:pPr>
              <w:jc w:val="center"/>
            </w:pPr>
            <w:r w:rsidRPr="0050040C">
              <w:t>4.2</w:t>
            </w:r>
          </w:p>
        </w:tc>
        <w:tc>
          <w:tcPr>
            <w:tcW w:w="14884" w:type="dxa"/>
            <w:gridSpan w:val="18"/>
          </w:tcPr>
          <w:p w:rsidR="007F3089" w:rsidRPr="0050040C" w:rsidRDefault="00C94047" w:rsidP="0001445B">
            <w:pPr>
              <w:pStyle w:val="9"/>
              <w:ind w:left="-155" w:right="-155"/>
              <w:rPr>
                <w:rFonts w:ascii="Times New Roman" w:hAnsi="Times New Roman"/>
                <w:b w:val="0"/>
                <w:sz w:val="20"/>
              </w:rPr>
            </w:pPr>
            <w:r w:rsidRPr="0050040C">
              <w:rPr>
                <w:b w:val="0"/>
                <w:sz w:val="20"/>
              </w:rPr>
              <w:t>Devorlarni</w:t>
            </w:r>
            <w:r w:rsidRPr="0050040C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50040C">
              <w:rPr>
                <w:b w:val="0"/>
                <w:sz w:val="20"/>
              </w:rPr>
              <w:t>ko‘tarish</w:t>
            </w:r>
            <w:r w:rsidR="007F3089" w:rsidRPr="0050040C">
              <w:rPr>
                <w:rFonts w:ascii="Times New Roman" w:hAnsi="Times New Roman"/>
                <w:b w:val="0"/>
                <w:sz w:val="20"/>
              </w:rPr>
              <w:t xml:space="preserve">           </w:t>
            </w:r>
          </w:p>
        </w:tc>
      </w:tr>
      <w:tr w:rsidR="00C21554" w:rsidRPr="0050040C" w:rsidTr="00C21554">
        <w:tc>
          <w:tcPr>
            <w:tcW w:w="993" w:type="dxa"/>
          </w:tcPr>
          <w:p w:rsidR="00C21554" w:rsidRPr="0050040C" w:rsidRDefault="00C21554">
            <w:pPr>
              <w:jc w:val="center"/>
            </w:pPr>
          </w:p>
          <w:p w:rsidR="00C21554" w:rsidRPr="0050040C" w:rsidRDefault="00C21554">
            <w:pPr>
              <w:jc w:val="center"/>
            </w:pPr>
            <w:r w:rsidRPr="0050040C">
              <w:t>4.2.1</w:t>
            </w:r>
          </w:p>
        </w:tc>
        <w:tc>
          <w:tcPr>
            <w:tcW w:w="4448" w:type="dxa"/>
          </w:tcPr>
          <w:p w:rsidR="00C21554" w:rsidRPr="0050040C" w:rsidRDefault="00C21554">
            <w:pPr>
              <w:ind w:left="-108" w:right="-108"/>
            </w:pPr>
            <w:r w:rsidRPr="0050040C">
              <w:t xml:space="preserve">        Yollanma ishchilar soni </w:t>
            </w:r>
          </w:p>
          <w:p w:rsidR="00C21554" w:rsidRPr="0050040C" w:rsidRDefault="00C21554" w:rsidP="0001445B">
            <w:r w:rsidRPr="0050040C">
              <w:t xml:space="preserve">   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C21554" w:rsidRPr="0050040C" w:rsidTr="00C21554">
        <w:tc>
          <w:tcPr>
            <w:tcW w:w="993" w:type="dxa"/>
          </w:tcPr>
          <w:p w:rsidR="00C21554" w:rsidRPr="0050040C" w:rsidRDefault="00C21554">
            <w:pPr>
              <w:jc w:val="center"/>
            </w:pPr>
          </w:p>
          <w:p w:rsidR="00C21554" w:rsidRPr="0050040C" w:rsidRDefault="00C21554">
            <w:pPr>
              <w:jc w:val="center"/>
            </w:pPr>
            <w:r w:rsidRPr="0050040C">
              <w:t>4.2.2</w:t>
            </w:r>
          </w:p>
        </w:tc>
        <w:tc>
          <w:tcPr>
            <w:tcW w:w="4448" w:type="dxa"/>
          </w:tcPr>
          <w:p w:rsidR="00C21554" w:rsidRPr="0050040C" w:rsidRDefault="00C21554">
            <w:r w:rsidRPr="0050040C">
              <w:t xml:space="preserve">     Ishlagan kunlar</w:t>
            </w:r>
            <w:r w:rsidRPr="0050040C">
              <w:rPr>
                <w:lang w:val="en-US"/>
              </w:rPr>
              <w:t>i</w:t>
            </w:r>
            <w:r w:rsidRPr="0050040C">
              <w:t xml:space="preserve"> soni         </w:t>
            </w:r>
          </w:p>
          <w:p w:rsidR="00C21554" w:rsidRPr="0050040C" w:rsidRDefault="00C21554" w:rsidP="0001445B">
            <w:r w:rsidRPr="0050040C">
              <w:t xml:space="preserve">   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7F3089" w:rsidRPr="0050040C" w:rsidTr="00C2677B">
        <w:tc>
          <w:tcPr>
            <w:tcW w:w="993" w:type="dxa"/>
          </w:tcPr>
          <w:p w:rsidR="007F3089" w:rsidRPr="0050040C" w:rsidRDefault="00721A3F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 xml:space="preserve"> 4.3</w:t>
            </w:r>
          </w:p>
        </w:tc>
        <w:tc>
          <w:tcPr>
            <w:tcW w:w="14884" w:type="dxa"/>
            <w:gridSpan w:val="18"/>
          </w:tcPr>
          <w:p w:rsidR="007F3089" w:rsidRPr="0050040C" w:rsidRDefault="00C94047" w:rsidP="0001445B">
            <w:pPr>
              <w:pStyle w:val="9"/>
              <w:ind w:left="-132" w:right="-142"/>
              <w:rPr>
                <w:rFonts w:ascii="Times New Roman" w:hAnsi="Times New Roman"/>
                <w:b w:val="0"/>
                <w:sz w:val="20"/>
              </w:rPr>
            </w:pPr>
            <w:r w:rsidRPr="0050040C">
              <w:rPr>
                <w:b w:val="0"/>
                <w:sz w:val="20"/>
              </w:rPr>
              <w:t>Tomni</w:t>
            </w:r>
            <w:r w:rsidRPr="0050040C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50040C">
              <w:rPr>
                <w:b w:val="0"/>
                <w:sz w:val="20"/>
              </w:rPr>
              <w:t>yopish</w:t>
            </w:r>
            <w:r w:rsidRPr="0050040C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50040C">
              <w:rPr>
                <w:b w:val="0"/>
                <w:sz w:val="20"/>
              </w:rPr>
              <w:t>ishlari</w:t>
            </w:r>
            <w:r w:rsidR="007F3089" w:rsidRPr="0050040C">
              <w:rPr>
                <w:rFonts w:ascii="Times New Roman" w:hAnsi="Times New Roman"/>
                <w:b w:val="0"/>
                <w:sz w:val="20"/>
              </w:rPr>
              <w:t xml:space="preserve">                  </w:t>
            </w:r>
          </w:p>
        </w:tc>
      </w:tr>
      <w:tr w:rsidR="00C21554" w:rsidRPr="0050040C" w:rsidTr="00C21554">
        <w:tc>
          <w:tcPr>
            <w:tcW w:w="993" w:type="dxa"/>
          </w:tcPr>
          <w:p w:rsidR="00C21554" w:rsidRPr="0050040C" w:rsidRDefault="00C21554">
            <w:pPr>
              <w:jc w:val="center"/>
            </w:pPr>
            <w:r w:rsidRPr="0050040C">
              <w:t>4.3.1</w:t>
            </w:r>
          </w:p>
        </w:tc>
        <w:tc>
          <w:tcPr>
            <w:tcW w:w="4448" w:type="dxa"/>
          </w:tcPr>
          <w:p w:rsidR="00C21554" w:rsidRPr="0050040C" w:rsidRDefault="00C21554">
            <w:pPr>
              <w:ind w:left="-108" w:right="-108"/>
            </w:pPr>
            <w:r w:rsidRPr="0050040C">
              <w:t xml:space="preserve">        Yollanma ishchilar soni </w:t>
            </w:r>
          </w:p>
          <w:p w:rsidR="00C21554" w:rsidRPr="0050040C" w:rsidRDefault="00C21554" w:rsidP="0001445B">
            <w:r w:rsidRPr="0050040C">
              <w:t xml:space="preserve">   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C21554" w:rsidRPr="0050040C" w:rsidTr="00C21554">
        <w:tc>
          <w:tcPr>
            <w:tcW w:w="993" w:type="dxa"/>
          </w:tcPr>
          <w:p w:rsidR="00C21554" w:rsidRPr="0050040C" w:rsidRDefault="00C21554">
            <w:pPr>
              <w:jc w:val="center"/>
            </w:pPr>
            <w:r w:rsidRPr="0050040C">
              <w:t>4.3.2</w:t>
            </w:r>
          </w:p>
        </w:tc>
        <w:tc>
          <w:tcPr>
            <w:tcW w:w="4448" w:type="dxa"/>
          </w:tcPr>
          <w:p w:rsidR="00C21554" w:rsidRPr="0050040C" w:rsidRDefault="00C21554">
            <w:r w:rsidRPr="0050040C">
              <w:t xml:space="preserve">     Ishlagan kunlar</w:t>
            </w:r>
            <w:r w:rsidRPr="0050040C">
              <w:rPr>
                <w:lang w:val="en-US"/>
              </w:rPr>
              <w:t>i</w:t>
            </w:r>
            <w:r w:rsidRPr="0050040C">
              <w:t xml:space="preserve"> soni       </w:t>
            </w:r>
          </w:p>
          <w:p w:rsidR="00C21554" w:rsidRPr="0050040C" w:rsidRDefault="00C21554" w:rsidP="0001445B">
            <w:r w:rsidRPr="0050040C">
              <w:t xml:space="preserve">    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7F3089" w:rsidRPr="00694104" w:rsidTr="00C2677B">
        <w:tc>
          <w:tcPr>
            <w:tcW w:w="993" w:type="dxa"/>
          </w:tcPr>
          <w:p w:rsidR="007F3089" w:rsidRPr="0050040C" w:rsidRDefault="00721A3F" w:rsidP="00721A3F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4.4</w:t>
            </w:r>
          </w:p>
        </w:tc>
        <w:tc>
          <w:tcPr>
            <w:tcW w:w="14884" w:type="dxa"/>
            <w:gridSpan w:val="18"/>
          </w:tcPr>
          <w:p w:rsidR="0011171C" w:rsidRPr="0050040C" w:rsidRDefault="00C94047" w:rsidP="0011171C">
            <w:pPr>
              <w:pStyle w:val="9"/>
              <w:rPr>
                <w:rFonts w:ascii="Times New Roman" w:hAnsi="Times New Roman"/>
                <w:b w:val="0"/>
                <w:sz w:val="20"/>
                <w:lang w:val="uz-Cyrl-UZ"/>
              </w:rPr>
            </w:pPr>
            <w:r w:rsidRPr="0050040C">
              <w:rPr>
                <w:b w:val="0"/>
                <w:sz w:val="20"/>
                <w:lang w:val="uz-Cyrl-UZ"/>
              </w:rPr>
              <w:t>Kommunikatsiyalarni</w:t>
            </w:r>
            <w:r w:rsidRPr="0050040C">
              <w:rPr>
                <w:rFonts w:ascii="Times New Roman" w:hAnsi="Times New Roman"/>
                <w:b w:val="0"/>
                <w:sz w:val="20"/>
                <w:lang w:val="uz-Cyrl-UZ"/>
              </w:rPr>
              <w:t xml:space="preserve"> </w:t>
            </w:r>
            <w:r w:rsidRPr="0050040C">
              <w:rPr>
                <w:b w:val="0"/>
                <w:sz w:val="20"/>
                <w:lang w:val="uz-Cyrl-UZ"/>
              </w:rPr>
              <w:t>o‘tkazish</w:t>
            </w:r>
            <w:r w:rsidRPr="0050040C">
              <w:rPr>
                <w:rFonts w:ascii="Times New Roman" w:hAnsi="Times New Roman"/>
                <w:b w:val="0"/>
                <w:sz w:val="20"/>
                <w:lang w:val="uz-Cyrl-UZ"/>
              </w:rPr>
              <w:t xml:space="preserve"> </w:t>
            </w:r>
            <w:r w:rsidRPr="0050040C">
              <w:rPr>
                <w:b w:val="0"/>
                <w:sz w:val="20"/>
                <w:lang w:val="uz-Cyrl-UZ"/>
              </w:rPr>
              <w:t>ishlari</w:t>
            </w:r>
            <w:r w:rsidRPr="0050040C">
              <w:rPr>
                <w:rFonts w:ascii="Times New Roman" w:hAnsi="Times New Roman"/>
                <w:b w:val="0"/>
                <w:sz w:val="20"/>
                <w:lang w:val="uz-Cyrl-UZ"/>
              </w:rPr>
              <w:t xml:space="preserve"> (</w:t>
            </w:r>
            <w:r w:rsidRPr="0050040C">
              <w:rPr>
                <w:b w:val="0"/>
                <w:sz w:val="20"/>
                <w:lang w:val="uz-Cyrl-UZ"/>
              </w:rPr>
              <w:t>elektroenergiya</w:t>
            </w:r>
            <w:r w:rsidRPr="0050040C">
              <w:rPr>
                <w:rFonts w:ascii="Times New Roman" w:hAnsi="Times New Roman"/>
                <w:b w:val="0"/>
                <w:sz w:val="20"/>
                <w:lang w:val="uz-Cyrl-UZ"/>
              </w:rPr>
              <w:t xml:space="preserve">,  </w:t>
            </w:r>
            <w:r w:rsidRPr="0050040C">
              <w:rPr>
                <w:b w:val="0"/>
                <w:sz w:val="20"/>
                <w:lang w:val="uz-Cyrl-UZ"/>
              </w:rPr>
              <w:t>suv</w:t>
            </w:r>
            <w:r w:rsidRPr="0050040C">
              <w:rPr>
                <w:rFonts w:ascii="Times New Roman" w:hAnsi="Times New Roman"/>
                <w:b w:val="0"/>
                <w:sz w:val="20"/>
                <w:lang w:val="uz-Cyrl-UZ"/>
              </w:rPr>
              <w:t xml:space="preserve">, </w:t>
            </w:r>
            <w:r w:rsidRPr="0050040C">
              <w:rPr>
                <w:b w:val="0"/>
                <w:sz w:val="20"/>
                <w:lang w:val="uz-Cyrl-UZ"/>
              </w:rPr>
              <w:t>gaz</w:t>
            </w:r>
            <w:r w:rsidRPr="0050040C">
              <w:rPr>
                <w:rFonts w:ascii="Times New Roman" w:hAnsi="Times New Roman"/>
                <w:b w:val="0"/>
                <w:sz w:val="20"/>
                <w:lang w:val="uz-Cyrl-UZ"/>
              </w:rPr>
              <w:t xml:space="preserve">, </w:t>
            </w:r>
            <w:r w:rsidRPr="0050040C">
              <w:rPr>
                <w:b w:val="0"/>
                <w:sz w:val="20"/>
                <w:lang w:val="uz-Cyrl-UZ"/>
              </w:rPr>
              <w:t>kanalizatsiya</w:t>
            </w:r>
            <w:r w:rsidR="00CF0628" w:rsidRPr="0050040C">
              <w:rPr>
                <w:rFonts w:ascii="Times New Roman" w:hAnsi="Times New Roman"/>
                <w:b w:val="0"/>
                <w:sz w:val="20"/>
                <w:lang w:val="uz-Cyrl-UZ"/>
              </w:rPr>
              <w:t>)</w:t>
            </w:r>
            <w:r w:rsidR="007F3089" w:rsidRPr="0050040C">
              <w:rPr>
                <w:rFonts w:ascii="Times New Roman" w:hAnsi="Times New Roman"/>
                <w:b w:val="0"/>
                <w:sz w:val="20"/>
                <w:lang w:val="uz-Cyrl-UZ"/>
              </w:rPr>
              <w:t xml:space="preserve"> </w:t>
            </w:r>
          </w:p>
          <w:p w:rsidR="007F3089" w:rsidRPr="0050040C" w:rsidRDefault="007F3089" w:rsidP="0011171C">
            <w:pPr>
              <w:pStyle w:val="9"/>
              <w:rPr>
                <w:rFonts w:ascii="Times New Roman" w:hAnsi="Times New Roman"/>
                <w:b w:val="0"/>
                <w:sz w:val="20"/>
                <w:lang w:val="uz-Cyrl-UZ"/>
              </w:rPr>
            </w:pPr>
          </w:p>
        </w:tc>
      </w:tr>
      <w:tr w:rsidR="00C21554" w:rsidRPr="0050040C" w:rsidTr="00C21554">
        <w:tc>
          <w:tcPr>
            <w:tcW w:w="993" w:type="dxa"/>
          </w:tcPr>
          <w:p w:rsidR="00C21554" w:rsidRPr="0050040C" w:rsidRDefault="00C21554">
            <w:pPr>
              <w:jc w:val="center"/>
            </w:pPr>
            <w:r w:rsidRPr="0050040C">
              <w:t>4.4.1</w:t>
            </w:r>
          </w:p>
        </w:tc>
        <w:tc>
          <w:tcPr>
            <w:tcW w:w="4448" w:type="dxa"/>
          </w:tcPr>
          <w:p w:rsidR="00C21554" w:rsidRPr="0050040C" w:rsidRDefault="00C21554">
            <w:pPr>
              <w:ind w:left="-108" w:right="-108"/>
            </w:pPr>
            <w:r w:rsidRPr="0050040C">
              <w:t xml:space="preserve">        Yollanma ishchilar soni </w:t>
            </w:r>
          </w:p>
          <w:p w:rsidR="00C21554" w:rsidRPr="0050040C" w:rsidRDefault="00C21554" w:rsidP="0001445B">
            <w:r w:rsidRPr="0050040C">
              <w:t xml:space="preserve">     </w:t>
            </w:r>
          </w:p>
        </w:tc>
        <w:tc>
          <w:tcPr>
            <w:tcW w:w="655" w:type="dxa"/>
          </w:tcPr>
          <w:p w:rsidR="00C21554" w:rsidRPr="0050040C" w:rsidRDefault="00C21554"/>
        </w:tc>
        <w:tc>
          <w:tcPr>
            <w:tcW w:w="731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C21554" w:rsidRPr="0050040C" w:rsidTr="00C21554">
        <w:tc>
          <w:tcPr>
            <w:tcW w:w="9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jc w:val="center"/>
            </w:pPr>
            <w:r w:rsidRPr="0050040C">
              <w:t>4.4.2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C21554" w:rsidRPr="0050040C" w:rsidRDefault="00C21554">
            <w:r w:rsidRPr="0050040C">
              <w:t xml:space="preserve">     Ishlagan kunlar</w:t>
            </w:r>
            <w:r w:rsidRPr="0050040C">
              <w:rPr>
                <w:lang w:val="en-US"/>
              </w:rPr>
              <w:t>i</w:t>
            </w:r>
            <w:r w:rsidRPr="0050040C">
              <w:t xml:space="preserve"> soni        </w:t>
            </w:r>
          </w:p>
          <w:p w:rsidR="00C21554" w:rsidRPr="0050040C" w:rsidRDefault="00C21554"/>
        </w:tc>
        <w:tc>
          <w:tcPr>
            <w:tcW w:w="655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731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C21554" w:rsidRPr="0050040C" w:rsidTr="00C21554">
        <w:tc>
          <w:tcPr>
            <w:tcW w:w="9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jc w:val="center"/>
            </w:pPr>
          </w:p>
          <w:p w:rsidR="00C21554" w:rsidRPr="0050040C" w:rsidRDefault="00C21554">
            <w:pPr>
              <w:jc w:val="center"/>
            </w:pPr>
          </w:p>
          <w:p w:rsidR="00C21554" w:rsidRPr="0050040C" w:rsidRDefault="00C21554">
            <w:pPr>
              <w:jc w:val="center"/>
            </w:pPr>
            <w:r w:rsidRPr="0050040C">
              <w:t>5.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t xml:space="preserve">Hovlida qo‘shimcha xo‘jalik qurilishlari mavjudmi? </w:t>
            </w:r>
            <w:r w:rsidRPr="0050040C">
              <w:rPr>
                <w:lang w:val="en-US"/>
              </w:rPr>
              <w:t>(agar mavjud bo‘lsa 1- raqamini, bo‘lmasa 2-raqamini qo‘ying)</w:t>
            </w:r>
            <w:r w:rsidRPr="0050040C">
              <w:rPr>
                <w:lang w:val="en-US"/>
              </w:rPr>
              <w:br/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C21554" w:rsidRPr="0050040C" w:rsidTr="00C21554">
        <w:tc>
          <w:tcPr>
            <w:tcW w:w="9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jc w:val="center"/>
            </w:pPr>
          </w:p>
          <w:p w:rsidR="00C21554" w:rsidRPr="0050040C" w:rsidRDefault="00C21554">
            <w:pPr>
              <w:jc w:val="center"/>
            </w:pPr>
            <w:r w:rsidRPr="0050040C">
              <w:t>6.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C21554" w:rsidRPr="0050040C" w:rsidRDefault="00C21554" w:rsidP="00951D2B">
            <w:pPr>
              <w:rPr>
                <w:lang w:val="uz-Cyrl-UZ"/>
              </w:rPr>
            </w:pPr>
            <w:r w:rsidRPr="0050040C">
              <w:rPr>
                <w:lang w:val="uz-Cyrl-UZ"/>
              </w:rPr>
              <w:t>Uyning qurilishi qurilish pudrat tashkiloti tomonidan amalga oshir</w:t>
            </w:r>
            <w:r w:rsidRPr="0050040C">
              <w:rPr>
                <w:lang w:val="en-US"/>
              </w:rPr>
              <w:t>il</w:t>
            </w:r>
            <w:r w:rsidRPr="0050040C">
              <w:rPr>
                <w:lang w:val="uz-Cyrl-UZ"/>
              </w:rPr>
              <w:t xml:space="preserve">ganmi? </w:t>
            </w:r>
            <w:r w:rsidRPr="0050040C">
              <w:rPr>
                <w:lang w:val="uz-Cyrl-UZ"/>
              </w:rPr>
              <w:br/>
              <w:t xml:space="preserve">(ustunlarga kerakli raqamlarni qo‘ying: </w:t>
            </w:r>
            <w:r w:rsidRPr="0050040C">
              <w:rPr>
                <w:lang w:val="uz-Cyrl-UZ"/>
              </w:rPr>
              <w:br/>
              <w:t xml:space="preserve"> xa - 1 raqami, yo‘q - 2 raqami)</w:t>
            </w:r>
          </w:p>
          <w:p w:rsidR="00C21554" w:rsidRPr="0050040C" w:rsidRDefault="00C21554" w:rsidP="00951D2B">
            <w:pPr>
              <w:rPr>
                <w:lang w:val="uz-Cyrl-UZ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21554" w:rsidRPr="0050040C" w:rsidRDefault="00C21554" w:rsidP="00C21554">
            <w:pPr>
              <w:jc w:val="center"/>
              <w:rPr>
                <w:lang w:val="uz-Latn-UZ"/>
              </w:rPr>
            </w:pPr>
            <w:r w:rsidRPr="0050040C">
              <w:rPr>
                <w:lang w:val="uz-Latn-UZ"/>
              </w:rPr>
              <w:t>X</w:t>
            </w:r>
          </w:p>
        </w:tc>
      </w:tr>
      <w:tr w:rsidR="007F3089" w:rsidRPr="00694104" w:rsidTr="00C2677B">
        <w:tc>
          <w:tcPr>
            <w:tcW w:w="993" w:type="dxa"/>
            <w:tcBorders>
              <w:top w:val="nil"/>
            </w:tcBorders>
          </w:tcPr>
          <w:p w:rsidR="00D566E1" w:rsidRPr="0050040C" w:rsidRDefault="00D566E1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7.</w:t>
            </w:r>
          </w:p>
        </w:tc>
        <w:tc>
          <w:tcPr>
            <w:tcW w:w="14884" w:type="dxa"/>
            <w:gridSpan w:val="18"/>
            <w:tcBorders>
              <w:top w:val="nil"/>
            </w:tcBorders>
          </w:tcPr>
          <w:p w:rsidR="007F3089" w:rsidRPr="0050040C" w:rsidRDefault="00F52168">
            <w:pPr>
              <w:jc w:val="center"/>
              <w:rPr>
                <w:lang w:val="en-US"/>
              </w:rPr>
            </w:pPr>
            <w:r w:rsidRPr="0050040C">
              <w:rPr>
                <w:lang w:val="en-US"/>
              </w:rPr>
              <w:t>Uy-joy  hamda hovlidagi qo‘shimcha xo‘jalik qurilishlarida foydalanilgan  qurilish materiallarining miqdori</w:t>
            </w:r>
          </w:p>
          <w:p w:rsidR="007F3089" w:rsidRPr="0050040C" w:rsidRDefault="007F3089">
            <w:pPr>
              <w:jc w:val="center"/>
              <w:rPr>
                <w:lang w:val="en-US"/>
              </w:rPr>
            </w:pPr>
          </w:p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</w:t>
            </w:r>
          </w:p>
        </w:tc>
        <w:tc>
          <w:tcPr>
            <w:tcW w:w="4448" w:type="dxa"/>
          </w:tcPr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t xml:space="preserve">Sement  </w:t>
            </w:r>
            <w:r w:rsidRPr="0050040C">
              <w:rPr>
                <w:lang w:val="en-US"/>
              </w:rPr>
              <w:t>kg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7.2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rPr>
                <w:lang w:val="en-US"/>
              </w:rPr>
              <w:t>Tuproq</w:t>
            </w:r>
            <w:r w:rsidRPr="0050040C">
              <w:t xml:space="preserve"> 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>3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7.3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rPr>
                <w:lang w:val="en-US"/>
              </w:rPr>
              <w:t>Qum</w:t>
            </w:r>
            <w:r w:rsidRPr="0050040C">
              <w:t xml:space="preserve"> 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 xml:space="preserve"> 3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7.4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rPr>
                <w:lang w:val="en-US"/>
              </w:rPr>
              <w:t>Maydalangan tosh</w:t>
            </w:r>
            <w:r w:rsidRPr="0050040C">
              <w:t xml:space="preserve"> 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 xml:space="preserve"> 3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7.5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rPr>
                <w:lang w:val="en-US"/>
              </w:rPr>
              <w:t>Shag</w:t>
            </w:r>
            <w:r w:rsidRPr="0050040C">
              <w:rPr>
                <w:lang w:val="uz-Cyrl-UZ"/>
              </w:rPr>
              <w:t>‘</w:t>
            </w:r>
            <w:r w:rsidRPr="0050040C">
              <w:rPr>
                <w:lang w:val="en-US"/>
              </w:rPr>
              <w:t>al</w:t>
            </w:r>
            <w:r w:rsidRPr="0050040C">
              <w:t xml:space="preserve"> 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 xml:space="preserve"> 3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7.6</w:t>
            </w:r>
          </w:p>
        </w:tc>
        <w:tc>
          <w:tcPr>
            <w:tcW w:w="4448" w:type="dxa"/>
          </w:tcPr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>Arzik</w:t>
            </w:r>
            <w:r w:rsidRPr="0050040C">
              <w:t xml:space="preserve">  </w:t>
            </w:r>
            <w:r w:rsidRPr="0050040C">
              <w:rPr>
                <w:lang w:val="en-US"/>
              </w:rPr>
              <w:t>kg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7.7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rPr>
                <w:lang w:val="en-US"/>
              </w:rPr>
              <w:t>Tovar</w:t>
            </w:r>
            <w:r w:rsidRPr="0050040C">
              <w:t xml:space="preserve"> </w:t>
            </w:r>
            <w:r w:rsidRPr="0050040C">
              <w:rPr>
                <w:lang w:val="en-US"/>
              </w:rPr>
              <w:t>beton</w:t>
            </w:r>
            <w:r w:rsidRPr="0050040C">
              <w:t xml:space="preserve"> 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 xml:space="preserve"> 3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7.8</w:t>
            </w:r>
          </w:p>
        </w:tc>
        <w:tc>
          <w:tcPr>
            <w:tcW w:w="4448" w:type="dxa"/>
          </w:tcPr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>Armatura</w:t>
            </w:r>
            <w:r w:rsidRPr="0050040C">
              <w:t xml:space="preserve">  </w:t>
            </w:r>
            <w:r w:rsidRPr="0050040C">
              <w:rPr>
                <w:lang w:val="en-US"/>
              </w:rPr>
              <w:t>kg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7.9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rPr>
                <w:lang w:val="en-US"/>
              </w:rPr>
              <w:t>Yog</w:t>
            </w:r>
            <w:r w:rsidRPr="0050040C">
              <w:rPr>
                <w:lang w:val="uz-Cyrl-UZ"/>
              </w:rPr>
              <w:t>‘</w:t>
            </w:r>
            <w:r w:rsidRPr="0050040C">
              <w:rPr>
                <w:lang w:val="en-US"/>
              </w:rPr>
              <w:t>och</w:t>
            </w:r>
            <w:r w:rsidRPr="0050040C">
              <w:t xml:space="preserve"> 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 xml:space="preserve"> 3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694104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7.10</w:t>
            </w:r>
          </w:p>
        </w:tc>
        <w:tc>
          <w:tcPr>
            <w:tcW w:w="4448" w:type="dxa"/>
          </w:tcPr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>Pishgan g‘isht,  ming dona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</w:tr>
      <w:tr w:rsidR="00C21554" w:rsidRPr="00694104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7.11</w:t>
            </w:r>
          </w:p>
        </w:tc>
        <w:tc>
          <w:tcPr>
            <w:tcW w:w="4448" w:type="dxa"/>
          </w:tcPr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Xom g‘isht,  ming dona;  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</w:tr>
      <w:tr w:rsidR="00C21554" w:rsidRPr="00694104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7.12</w:t>
            </w:r>
          </w:p>
        </w:tc>
        <w:tc>
          <w:tcPr>
            <w:tcW w:w="4448" w:type="dxa"/>
          </w:tcPr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Shlakoblok g‘ishtlar,  ming dona;  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7.13</w:t>
            </w:r>
          </w:p>
        </w:tc>
        <w:tc>
          <w:tcPr>
            <w:tcW w:w="4448" w:type="dxa"/>
          </w:tcPr>
          <w:p w:rsidR="00C21554" w:rsidRPr="0050040C" w:rsidRDefault="00C21554" w:rsidP="003D2F95">
            <w:r w:rsidRPr="0050040C">
              <w:rPr>
                <w:lang w:val="en-US"/>
              </w:rPr>
              <w:t>Shifer</w:t>
            </w:r>
            <w:r w:rsidRPr="0050040C">
              <w:t xml:space="preserve">,  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 xml:space="preserve"> 2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7.14</w:t>
            </w:r>
          </w:p>
        </w:tc>
        <w:tc>
          <w:tcPr>
            <w:tcW w:w="4448" w:type="dxa"/>
          </w:tcPr>
          <w:p w:rsidR="00C21554" w:rsidRPr="0050040C" w:rsidRDefault="00C21554" w:rsidP="0001445B">
            <w:pPr>
              <w:pStyle w:val="3"/>
              <w:rPr>
                <w:sz w:val="20"/>
                <w:lang w:val="en-US"/>
              </w:rPr>
            </w:pPr>
            <w:r w:rsidRPr="0050040C">
              <w:rPr>
                <w:sz w:val="20"/>
              </w:rPr>
              <w:t>Ruxlangan tunuka listlar, metr</w:t>
            </w:r>
            <w:r w:rsidRPr="0050040C">
              <w:rPr>
                <w:sz w:val="20"/>
                <w:vertAlign w:val="superscript"/>
              </w:rPr>
              <w:t xml:space="preserve"> 2</w:t>
            </w:r>
            <w:r w:rsidRPr="0050040C">
              <w:rPr>
                <w:sz w:val="20"/>
              </w:rPr>
              <w:t xml:space="preserve">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7.15</w:t>
            </w:r>
          </w:p>
        </w:tc>
        <w:tc>
          <w:tcPr>
            <w:tcW w:w="4448" w:type="dxa"/>
          </w:tcPr>
          <w:p w:rsidR="00C21554" w:rsidRPr="0050040C" w:rsidRDefault="00C21554" w:rsidP="00B946EC">
            <w:pPr>
              <w:rPr>
                <w:lang w:val="en-US"/>
              </w:rPr>
            </w:pPr>
            <w:r w:rsidRPr="0050040C">
              <w:rPr>
                <w:lang w:val="uz-Cyrl-UZ"/>
              </w:rPr>
              <w:t xml:space="preserve">Metall cherepitsa,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  <w:lang w:val="uz-Cyrl-UZ"/>
              </w:rPr>
              <w:t xml:space="preserve"> 2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694104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7.16.1</w:t>
            </w:r>
          </w:p>
        </w:tc>
        <w:tc>
          <w:tcPr>
            <w:tcW w:w="4448" w:type="dxa"/>
            <w:vAlign w:val="center"/>
          </w:tcPr>
          <w:p w:rsidR="00C21554" w:rsidRPr="0050040C" w:rsidRDefault="00C21554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Deraza romlari, dona,  </w:t>
            </w:r>
          </w:p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Yog‘ochdan  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r w:rsidRPr="0050040C">
              <w:rPr>
                <w:lang w:val="en-US"/>
              </w:rPr>
              <w:t xml:space="preserve">   </w:t>
            </w:r>
            <w:r w:rsidRPr="0050040C">
              <w:t>7.16.2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t xml:space="preserve">       Plastikdan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7.16.3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t xml:space="preserve">       Metalldan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7.17.1</w:t>
            </w:r>
          </w:p>
        </w:tc>
        <w:tc>
          <w:tcPr>
            <w:tcW w:w="4448" w:type="dxa"/>
          </w:tcPr>
          <w:p w:rsidR="0001445B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Eshiklar,  dona :  </w:t>
            </w:r>
          </w:p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 xml:space="preserve">Yog‘ochdan  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7.17.2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t xml:space="preserve">      Plastikdan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7.17.3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t xml:space="preserve">      Metalldan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7.18.1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t xml:space="preserve">Temir darvoza,  dona;  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7.18.2</w:t>
            </w:r>
          </w:p>
        </w:tc>
        <w:tc>
          <w:tcPr>
            <w:tcW w:w="4448" w:type="dxa"/>
          </w:tcPr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en-US"/>
              </w:rPr>
              <w:t>Yog</w:t>
            </w:r>
            <w:r w:rsidRPr="0050040C">
              <w:rPr>
                <w:lang w:val="uz-Latn-UZ"/>
              </w:rPr>
              <w:t>‘</w:t>
            </w:r>
            <w:r w:rsidRPr="0050040C">
              <w:rPr>
                <w:lang w:val="en-US"/>
              </w:rPr>
              <w:t xml:space="preserve">och darvoza, dona;  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 w:rsidP="003353F8">
            <w:pPr>
              <w:jc w:val="center"/>
            </w:pPr>
            <w:r w:rsidRPr="0050040C">
              <w:t>7.19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t xml:space="preserve">Qora </w:t>
            </w:r>
            <w:r w:rsidRPr="0050040C">
              <w:rPr>
                <w:lang w:val="en-US"/>
              </w:rPr>
              <w:t>q</w:t>
            </w:r>
            <w:r w:rsidRPr="0050040C">
              <w:t xml:space="preserve">og‘oz  ; 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>2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rPr>
          <w:trHeight w:val="283"/>
        </w:trPr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</w:pPr>
            <w:r w:rsidRPr="0050040C">
              <w:t>7.20</w:t>
            </w:r>
          </w:p>
        </w:tc>
        <w:tc>
          <w:tcPr>
            <w:tcW w:w="4448" w:type="dxa"/>
          </w:tcPr>
          <w:p w:rsidR="00C21554" w:rsidRPr="0050040C" w:rsidRDefault="00C21554" w:rsidP="0001445B">
            <w:r w:rsidRPr="0050040C">
              <w:t xml:space="preserve">Deraza oynalari 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>2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694104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7.21</w:t>
            </w:r>
          </w:p>
        </w:tc>
        <w:tc>
          <w:tcPr>
            <w:tcW w:w="4448" w:type="dxa"/>
          </w:tcPr>
          <w:p w:rsidR="00C21554" w:rsidRPr="0050040C" w:rsidRDefault="00C21554" w:rsidP="003D2F95">
            <w:pPr>
              <w:rPr>
                <w:lang w:val="en-US"/>
              </w:rPr>
            </w:pPr>
            <w:r w:rsidRPr="0050040C">
              <w:rPr>
                <w:lang w:val="en-US"/>
              </w:rPr>
              <w:t>Turli diametrdagi plastik quvurlar, m;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</w:tr>
      <w:tr w:rsidR="00C21554" w:rsidRPr="00694104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7.22</w:t>
            </w:r>
          </w:p>
        </w:tc>
        <w:tc>
          <w:tcPr>
            <w:tcW w:w="4448" w:type="dxa"/>
            <w:vAlign w:val="center"/>
          </w:tcPr>
          <w:p w:rsidR="00C21554" w:rsidRPr="0050040C" w:rsidRDefault="00C21554" w:rsidP="003D2F95">
            <w:pPr>
              <w:rPr>
                <w:lang w:val="en-US"/>
              </w:rPr>
            </w:pPr>
            <w:r w:rsidRPr="0050040C">
              <w:rPr>
                <w:lang w:val="en-US"/>
              </w:rPr>
              <w:t>Turli diametrdagi metall quvurlar, metr  ;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</w:tr>
      <w:tr w:rsidR="00C21554" w:rsidRPr="00694104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7.23</w:t>
            </w:r>
          </w:p>
        </w:tc>
        <w:tc>
          <w:tcPr>
            <w:tcW w:w="4448" w:type="dxa"/>
          </w:tcPr>
          <w:p w:rsidR="00C21554" w:rsidRPr="0050040C" w:rsidRDefault="00C21554" w:rsidP="003D2F95">
            <w:pPr>
              <w:rPr>
                <w:lang w:val="en-US"/>
              </w:rPr>
            </w:pPr>
            <w:r w:rsidRPr="0050040C">
              <w:rPr>
                <w:lang w:val="en-US"/>
              </w:rPr>
              <w:t>Turli qalinlikdagi o‘tkazgichlar, metr ;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en-US"/>
              </w:rPr>
            </w:pPr>
          </w:p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7.24</w:t>
            </w:r>
          </w:p>
        </w:tc>
        <w:tc>
          <w:tcPr>
            <w:tcW w:w="4448" w:type="dxa"/>
            <w:vAlign w:val="center"/>
          </w:tcPr>
          <w:p w:rsidR="00C21554" w:rsidRPr="0050040C" w:rsidRDefault="00C21554" w:rsidP="0001445B">
            <w:pPr>
              <w:rPr>
                <w:vertAlign w:val="superscript"/>
              </w:rPr>
            </w:pPr>
            <w:r w:rsidRPr="0050040C">
              <w:t xml:space="preserve">Tabiiy tosh; 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>3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7.25</w:t>
            </w:r>
          </w:p>
        </w:tc>
        <w:tc>
          <w:tcPr>
            <w:tcW w:w="4448" w:type="dxa"/>
            <w:vAlign w:val="center"/>
          </w:tcPr>
          <w:p w:rsidR="00C21554" w:rsidRPr="0050040C" w:rsidRDefault="00C21554" w:rsidP="0001445B">
            <w:r w:rsidRPr="0050040C">
              <w:t xml:space="preserve">Gipsokarton;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>2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7.26</w:t>
            </w:r>
          </w:p>
        </w:tc>
        <w:tc>
          <w:tcPr>
            <w:tcW w:w="4448" w:type="dxa"/>
            <w:vAlign w:val="center"/>
          </w:tcPr>
          <w:p w:rsidR="00C21554" w:rsidRPr="0050040C" w:rsidRDefault="00C21554" w:rsidP="0001445B">
            <w:r w:rsidRPr="0050040C">
              <w:t xml:space="preserve">Lineolium; </w:t>
            </w:r>
            <w:r w:rsidRPr="0050040C">
              <w:rPr>
                <w:lang w:val="en-US"/>
              </w:rPr>
              <w:t>metr</w:t>
            </w:r>
            <w:r w:rsidRPr="0050040C">
              <w:rPr>
                <w:vertAlign w:val="superscript"/>
              </w:rPr>
              <w:t>2</w:t>
            </w:r>
          </w:p>
        </w:tc>
        <w:tc>
          <w:tcPr>
            <w:tcW w:w="693" w:type="dxa"/>
            <w:gridSpan w:val="2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693" w:type="dxa"/>
          </w:tcPr>
          <w:p w:rsidR="00C21554" w:rsidRPr="0050040C" w:rsidRDefault="00C21554"/>
        </w:tc>
        <w:tc>
          <w:tcPr>
            <w:tcW w:w="844" w:type="dxa"/>
            <w:gridSpan w:val="2"/>
          </w:tcPr>
          <w:p w:rsidR="00C21554" w:rsidRPr="0050040C" w:rsidRDefault="00C21554"/>
        </w:tc>
        <w:tc>
          <w:tcPr>
            <w:tcW w:w="1276" w:type="dxa"/>
            <w:gridSpan w:val="2"/>
          </w:tcPr>
          <w:p w:rsidR="00C21554" w:rsidRPr="0050040C" w:rsidRDefault="00C21554"/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lastRenderedPageBreak/>
              <w:t>7.27</w:t>
            </w:r>
          </w:p>
        </w:tc>
        <w:tc>
          <w:tcPr>
            <w:tcW w:w="4448" w:type="dxa"/>
            <w:vAlign w:val="center"/>
          </w:tcPr>
          <w:p w:rsidR="00C21554" w:rsidRPr="0050040C" w:rsidRDefault="00C21554" w:rsidP="0001445B">
            <w:pPr>
              <w:rPr>
                <w:lang w:val="uz-Cyrl-UZ"/>
              </w:rPr>
            </w:pPr>
            <w:r w:rsidRPr="0050040C">
              <w:rPr>
                <w:lang w:val="uz-Cyrl-UZ"/>
              </w:rPr>
              <w:t>Keramik plitalar; metr</w:t>
            </w:r>
            <w:r w:rsidRPr="0050040C">
              <w:rPr>
                <w:vertAlign w:val="superscript"/>
                <w:lang w:val="uz-Cyrl-UZ"/>
              </w:rPr>
              <w:t>2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uz-Cyrl-UZ"/>
              </w:rPr>
            </w:pPr>
          </w:p>
        </w:tc>
      </w:tr>
      <w:tr w:rsidR="00C21554" w:rsidRPr="0050040C" w:rsidTr="00C21554">
        <w:tc>
          <w:tcPr>
            <w:tcW w:w="993" w:type="dxa"/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7.28</w:t>
            </w:r>
          </w:p>
        </w:tc>
        <w:tc>
          <w:tcPr>
            <w:tcW w:w="4448" w:type="dxa"/>
            <w:vAlign w:val="center"/>
          </w:tcPr>
          <w:p w:rsidR="00C21554" w:rsidRPr="0050040C" w:rsidRDefault="00C21554" w:rsidP="0001445B">
            <w:pPr>
              <w:rPr>
                <w:lang w:val="en-US"/>
              </w:rPr>
            </w:pPr>
            <w:r w:rsidRPr="0050040C">
              <w:rPr>
                <w:lang w:val="uz-Cyrl-UZ"/>
              </w:rPr>
              <w:t xml:space="preserve">Bo‘yoq mahsulotlari; </w:t>
            </w:r>
            <w:r w:rsidR="0001445B" w:rsidRPr="0050040C">
              <w:rPr>
                <w:lang w:val="en-US"/>
              </w:rPr>
              <w:t>kg</w:t>
            </w:r>
          </w:p>
        </w:tc>
        <w:tc>
          <w:tcPr>
            <w:tcW w:w="693" w:type="dxa"/>
            <w:gridSpan w:val="2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844" w:type="dxa"/>
            <w:gridSpan w:val="2"/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C21554" w:rsidRPr="0050040C" w:rsidRDefault="00C21554">
            <w:pPr>
              <w:rPr>
                <w:lang w:val="uz-Cyrl-UZ"/>
              </w:rPr>
            </w:pPr>
          </w:p>
        </w:tc>
      </w:tr>
      <w:tr w:rsidR="00C21554" w:rsidRPr="0050040C" w:rsidTr="00C21554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21554" w:rsidRPr="0050040C" w:rsidRDefault="00C21554">
            <w:pPr>
              <w:jc w:val="center"/>
              <w:rPr>
                <w:lang w:val="uz-Cyrl-UZ"/>
              </w:rPr>
            </w:pPr>
            <w:r w:rsidRPr="0050040C">
              <w:rPr>
                <w:lang w:val="uz-Cyrl-UZ"/>
              </w:rPr>
              <w:t>7.29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:rsidR="00C21554" w:rsidRPr="0050040C" w:rsidRDefault="00C21554" w:rsidP="00C734E4">
            <w:pPr>
              <w:rPr>
                <w:lang w:val="en-US"/>
              </w:rPr>
            </w:pPr>
            <w:r w:rsidRPr="0050040C">
              <w:rPr>
                <w:lang w:val="uz-Cyrl-UZ"/>
              </w:rPr>
              <w:t>Blok ,</w:t>
            </w:r>
            <w:r w:rsidRPr="0050040C">
              <w:rPr>
                <w:lang w:val="en-US"/>
              </w:rPr>
              <w:t xml:space="preserve"> ming dona</w:t>
            </w:r>
            <w:r w:rsidRPr="0050040C">
              <w:rPr>
                <w:lang w:val="uz-Cyrl-UZ"/>
              </w:rPr>
              <w:t xml:space="preserve">, 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</w:tr>
      <w:tr w:rsidR="00C21554" w:rsidRPr="0050040C" w:rsidTr="00C21554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21554" w:rsidRPr="0050040C" w:rsidRDefault="00C21554">
            <w:pPr>
              <w:jc w:val="center"/>
              <w:rPr>
                <w:lang w:val="en-US"/>
              </w:rPr>
            </w:pPr>
            <w:r w:rsidRPr="0050040C">
              <w:rPr>
                <w:lang w:val="en-US"/>
              </w:rPr>
              <w:t>7.30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:rsidR="00C21554" w:rsidRPr="0050040C" w:rsidRDefault="00C21554" w:rsidP="00C734E4">
            <w:pPr>
              <w:rPr>
                <w:lang w:val="en-US"/>
              </w:rPr>
            </w:pPr>
            <w:r w:rsidRPr="0050040C">
              <w:rPr>
                <w:lang w:val="en-US"/>
              </w:rPr>
              <w:t>Penoblok</w:t>
            </w:r>
            <w:r w:rsidRPr="0050040C">
              <w:rPr>
                <w:lang w:val="uz-Cyrl-UZ"/>
              </w:rPr>
              <w:t xml:space="preserve">, 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21554" w:rsidRPr="0050040C" w:rsidRDefault="00C21554">
            <w:pPr>
              <w:rPr>
                <w:lang w:val="uz-Cyrl-UZ"/>
              </w:rPr>
            </w:pPr>
          </w:p>
        </w:tc>
      </w:tr>
      <w:tr w:rsidR="00C4327A" w:rsidRPr="0050040C" w:rsidTr="00C21554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27A" w:rsidRPr="0050040C" w:rsidRDefault="00C4327A">
            <w:pPr>
              <w:jc w:val="center"/>
              <w:rPr>
                <w:lang w:val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27A" w:rsidRPr="0050040C" w:rsidRDefault="00C4327A" w:rsidP="00C734E4">
            <w:pPr>
              <w:rPr>
                <w:lang w:val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</w:tr>
      <w:tr w:rsidR="00C4327A" w:rsidRPr="00694104" w:rsidTr="00C215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7A" w:rsidRPr="0050040C" w:rsidRDefault="00C4327A">
            <w:pPr>
              <w:jc w:val="center"/>
              <w:rPr>
                <w:lang w:val="en-US"/>
              </w:rPr>
            </w:pPr>
            <w:r w:rsidRPr="0050040C">
              <w:rPr>
                <w:lang w:val="en-US"/>
              </w:rPr>
              <w:t>8.</w:t>
            </w:r>
          </w:p>
        </w:tc>
        <w:tc>
          <w:tcPr>
            <w:tcW w:w="11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7A" w:rsidRPr="0050040C" w:rsidRDefault="00C4327A">
            <w:pPr>
              <w:rPr>
                <w:lang w:val="uz-Latn-UZ"/>
              </w:rPr>
            </w:pPr>
            <w:r w:rsidRPr="0050040C">
              <w:rPr>
                <w:lang w:val="en-US"/>
              </w:rPr>
              <w:t>Yuridik maqomga ega bo</w:t>
            </w:r>
            <w:r w:rsidRPr="0050040C">
              <w:rPr>
                <w:lang w:val="uz-Latn-UZ"/>
              </w:rPr>
              <w:t>‘lmagan qurilish faoliyatini olib boruvchi shaxsning 1 kunlik o‘rtacha mehnat haqi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4327A" w:rsidRPr="0050040C" w:rsidRDefault="00C4327A">
            <w:pPr>
              <w:rPr>
                <w:lang w:val="uz-Cyrl-UZ"/>
              </w:rPr>
            </w:pPr>
          </w:p>
        </w:tc>
      </w:tr>
    </w:tbl>
    <w:p w:rsidR="007F3089" w:rsidRPr="003A3B73" w:rsidRDefault="007F3089">
      <w:pPr>
        <w:ind w:left="360"/>
        <w:rPr>
          <w:sz w:val="4"/>
          <w:lang w:val="uz-Latn-UZ"/>
        </w:rPr>
      </w:pPr>
    </w:p>
    <w:p w:rsidR="00C4327A" w:rsidRPr="003A3B73" w:rsidRDefault="00C4327A">
      <w:pPr>
        <w:ind w:left="360"/>
        <w:rPr>
          <w:sz w:val="4"/>
          <w:lang w:val="uz-Latn-UZ"/>
        </w:rPr>
      </w:pPr>
    </w:p>
    <w:p w:rsidR="00C4327A" w:rsidRPr="003A3B73" w:rsidRDefault="00C4327A">
      <w:pPr>
        <w:ind w:left="360"/>
        <w:rPr>
          <w:sz w:val="4"/>
          <w:lang w:val="uz-Latn-UZ"/>
        </w:rPr>
      </w:pPr>
    </w:p>
    <w:p w:rsidR="00C4327A" w:rsidRPr="003A3B73" w:rsidRDefault="00C4327A">
      <w:pPr>
        <w:ind w:left="360"/>
        <w:rPr>
          <w:sz w:val="4"/>
          <w:lang w:val="uz-Latn-UZ"/>
        </w:rPr>
      </w:pPr>
    </w:p>
    <w:p w:rsidR="007F3089" w:rsidRPr="0050040C" w:rsidRDefault="007F3089" w:rsidP="001C1B06">
      <w:pPr>
        <w:rPr>
          <w:sz w:val="4"/>
          <w:lang w:val="uz-Cyrl-UZ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4"/>
        <w:gridCol w:w="8053"/>
      </w:tblGrid>
      <w:tr w:rsidR="007F3089" w:rsidRPr="00694104" w:rsidTr="000B55BF">
        <w:tc>
          <w:tcPr>
            <w:tcW w:w="7824" w:type="dxa"/>
          </w:tcPr>
          <w:p w:rsidR="007F3089" w:rsidRPr="0050040C" w:rsidRDefault="00B44866" w:rsidP="00833001">
            <w:pPr>
              <w:rPr>
                <w:lang w:val="uz-Cyrl-UZ"/>
              </w:rPr>
            </w:pPr>
            <w:r w:rsidRPr="0050040C">
              <w:rPr>
                <w:lang w:val="uz-Cyrl-UZ"/>
              </w:rPr>
              <w:t>So‘rov  o‘tkazilgan kun, sana, oy</w:t>
            </w:r>
          </w:p>
        </w:tc>
        <w:tc>
          <w:tcPr>
            <w:tcW w:w="8053" w:type="dxa"/>
            <w:vAlign w:val="bottom"/>
          </w:tcPr>
          <w:p w:rsidR="007F3089" w:rsidRPr="0050040C" w:rsidRDefault="007F3089">
            <w:pPr>
              <w:rPr>
                <w:lang w:val="uz-Cyrl-UZ"/>
              </w:rPr>
            </w:pPr>
          </w:p>
        </w:tc>
      </w:tr>
    </w:tbl>
    <w:p w:rsidR="009F214D" w:rsidRPr="003A3B73" w:rsidRDefault="009F214D" w:rsidP="00DF4760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2"/>
          <w:szCs w:val="22"/>
          <w:lang w:val="uz-Cyrl-UZ"/>
        </w:rPr>
      </w:pPr>
    </w:p>
    <w:p w:rsidR="00DF4760" w:rsidRDefault="006C0F8A" w:rsidP="00DF4760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Cs w:val="24"/>
          <w:lang w:val="en-US"/>
        </w:rPr>
      </w:pPr>
      <w:r w:rsidRPr="003A3B73">
        <w:rPr>
          <w:b/>
          <w:noProof/>
          <w:szCs w:val="24"/>
          <w:lang w:val="uz-Cyrl-UZ"/>
        </w:rPr>
        <w:t>SO</w:t>
      </w:r>
      <w:r w:rsidR="00E878D8" w:rsidRPr="003A3B73">
        <w:rPr>
          <w:b/>
          <w:lang w:val="uz-Cyrl-UZ"/>
        </w:rPr>
        <w:t>‘</w:t>
      </w:r>
      <w:r w:rsidRPr="003A3B73">
        <w:rPr>
          <w:b/>
          <w:noProof/>
          <w:szCs w:val="24"/>
          <w:lang w:val="uz-Cyrl-UZ"/>
        </w:rPr>
        <w:t>ROVDA ISHTIROK ETGANINGIZ UC</w:t>
      </w:r>
      <w:r w:rsidRPr="003A3B73">
        <w:rPr>
          <w:b/>
          <w:noProof/>
          <w:szCs w:val="24"/>
          <w:lang w:val="en-US"/>
        </w:rPr>
        <w:t>H</w:t>
      </w:r>
      <w:r w:rsidRPr="003A3B73">
        <w:rPr>
          <w:b/>
          <w:noProof/>
          <w:szCs w:val="24"/>
          <w:lang w:val="uz-Cyrl-UZ"/>
        </w:rPr>
        <w:t>UN TAS</w:t>
      </w:r>
      <w:r w:rsidRPr="003A3B73">
        <w:rPr>
          <w:b/>
          <w:noProof/>
          <w:szCs w:val="24"/>
          <w:lang w:val="en-US"/>
        </w:rPr>
        <w:t>H</w:t>
      </w:r>
      <w:r w:rsidRPr="003A3B73">
        <w:rPr>
          <w:b/>
          <w:noProof/>
          <w:szCs w:val="24"/>
          <w:lang w:val="uz-Cyrl-UZ"/>
        </w:rPr>
        <w:t>AKKUR</w:t>
      </w:r>
      <w:r w:rsidR="00DF4760" w:rsidRPr="003A3B73">
        <w:rPr>
          <w:b/>
          <w:noProof/>
          <w:szCs w:val="24"/>
          <w:lang w:val="uz-Cyrl-UZ"/>
        </w:rPr>
        <w:t>!</w:t>
      </w:r>
    </w:p>
    <w:p w:rsidR="0001445B" w:rsidRPr="0001445B" w:rsidRDefault="0001445B" w:rsidP="00DF4760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Cs w:val="24"/>
          <w:lang w:val="en-US"/>
        </w:rPr>
      </w:pPr>
    </w:p>
    <w:p w:rsidR="0048227F" w:rsidRPr="00820B49" w:rsidRDefault="00C6613B" w:rsidP="00C4327A">
      <w:pPr>
        <w:tabs>
          <w:tab w:val="left" w:pos="3410"/>
        </w:tabs>
        <w:rPr>
          <w:lang w:val="en-US"/>
        </w:rPr>
      </w:pPr>
      <w:r w:rsidRPr="00820B49">
        <w:rPr>
          <w:lang w:val="en-US"/>
        </w:rPr>
        <w:t xml:space="preserve">                                                                                                                  </w:t>
      </w:r>
    </w:p>
    <w:sectPr w:rsidR="0048227F" w:rsidRPr="00820B49" w:rsidSect="000E5CEE">
      <w:pgSz w:w="16838" w:h="11906" w:orient="landscape" w:code="9"/>
      <w:pgMar w:top="284" w:right="737" w:bottom="284" w:left="737" w:header="2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D0" w:rsidRDefault="00A609D0" w:rsidP="00411942">
      <w:r>
        <w:separator/>
      </w:r>
    </w:p>
  </w:endnote>
  <w:endnote w:type="continuationSeparator" w:id="0">
    <w:p w:rsidR="00A609D0" w:rsidRDefault="00A609D0" w:rsidP="0041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D0" w:rsidRDefault="00A609D0" w:rsidP="00411942">
      <w:r>
        <w:separator/>
      </w:r>
    </w:p>
  </w:footnote>
  <w:footnote w:type="continuationSeparator" w:id="0">
    <w:p w:rsidR="00A609D0" w:rsidRDefault="00A609D0" w:rsidP="0041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2AA"/>
    <w:multiLevelType w:val="singleLevel"/>
    <w:tmpl w:val="28E893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alticaUzbek" w:hAnsi="BalticaUzbek" w:hint="default"/>
      </w:rPr>
    </w:lvl>
  </w:abstractNum>
  <w:abstractNum w:abstractNumId="1" w15:restartNumberingAfterBreak="0">
    <w:nsid w:val="13FB4860"/>
    <w:multiLevelType w:val="singleLevel"/>
    <w:tmpl w:val="8E222C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alticaUzbek" w:hAnsi="BalticaUzbek" w:hint="default"/>
      </w:rPr>
    </w:lvl>
  </w:abstractNum>
  <w:abstractNum w:abstractNumId="2" w15:restartNumberingAfterBreak="0">
    <w:nsid w:val="2B1F771D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C42987"/>
    <w:multiLevelType w:val="singleLevel"/>
    <w:tmpl w:val="AE22E3FC"/>
    <w:lvl w:ilvl="0">
      <w:start w:val="16"/>
      <w:numFmt w:val="bullet"/>
      <w:lvlText w:val="-"/>
      <w:lvlJc w:val="left"/>
      <w:pPr>
        <w:tabs>
          <w:tab w:val="num" w:pos="1796"/>
        </w:tabs>
        <w:ind w:left="1796" w:hanging="360"/>
      </w:pPr>
      <w:rPr>
        <w:rFonts w:hint="default"/>
      </w:rPr>
    </w:lvl>
  </w:abstractNum>
  <w:abstractNum w:abstractNumId="4" w15:restartNumberingAfterBreak="0">
    <w:nsid w:val="47140576"/>
    <w:multiLevelType w:val="singleLevel"/>
    <w:tmpl w:val="4A5E4FA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alticaUzbek" w:hAnsi="BalticaUzbek" w:hint="default"/>
      </w:rPr>
    </w:lvl>
  </w:abstractNum>
  <w:abstractNum w:abstractNumId="5" w15:restartNumberingAfterBreak="0">
    <w:nsid w:val="47195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2479D6"/>
    <w:multiLevelType w:val="singleLevel"/>
    <w:tmpl w:val="AD042660"/>
    <w:lvl w:ilvl="0">
      <w:numFmt w:val="bullet"/>
      <w:lvlText w:val="-"/>
      <w:lvlJc w:val="left"/>
      <w:pPr>
        <w:tabs>
          <w:tab w:val="num" w:pos="1751"/>
        </w:tabs>
        <w:ind w:left="1751" w:hanging="360"/>
      </w:pPr>
      <w:rPr>
        <w:rFonts w:hint="default"/>
      </w:rPr>
    </w:lvl>
  </w:abstractNum>
  <w:abstractNum w:abstractNumId="7" w15:restartNumberingAfterBreak="0">
    <w:nsid w:val="4807729A"/>
    <w:multiLevelType w:val="singleLevel"/>
    <w:tmpl w:val="B14C5A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alticaUzbek" w:hAnsi="BalticaUzbek" w:hint="default"/>
      </w:rPr>
    </w:lvl>
  </w:abstractNum>
  <w:abstractNum w:abstractNumId="8" w15:restartNumberingAfterBreak="0">
    <w:nsid w:val="4C936CF4"/>
    <w:multiLevelType w:val="singleLevel"/>
    <w:tmpl w:val="128C060A"/>
    <w:lvl w:ilvl="0">
      <w:start w:val="3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BalticaUzbek" w:hAnsi="BalticaUzbek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8B7"/>
    <w:rsid w:val="00005DE7"/>
    <w:rsid w:val="00006F60"/>
    <w:rsid w:val="00013C24"/>
    <w:rsid w:val="0001445B"/>
    <w:rsid w:val="00023A6D"/>
    <w:rsid w:val="00026F56"/>
    <w:rsid w:val="000374E2"/>
    <w:rsid w:val="00047604"/>
    <w:rsid w:val="00074280"/>
    <w:rsid w:val="00076F65"/>
    <w:rsid w:val="00083331"/>
    <w:rsid w:val="00085E51"/>
    <w:rsid w:val="00092CE8"/>
    <w:rsid w:val="000A3093"/>
    <w:rsid w:val="000A4818"/>
    <w:rsid w:val="000A5BCF"/>
    <w:rsid w:val="000B156A"/>
    <w:rsid w:val="000B55BF"/>
    <w:rsid w:val="000C13C3"/>
    <w:rsid w:val="000C212A"/>
    <w:rsid w:val="000C51D7"/>
    <w:rsid w:val="000D3E43"/>
    <w:rsid w:val="000E552C"/>
    <w:rsid w:val="000E5CEE"/>
    <w:rsid w:val="000F5A9A"/>
    <w:rsid w:val="000F64C7"/>
    <w:rsid w:val="000F716E"/>
    <w:rsid w:val="00103093"/>
    <w:rsid w:val="00104E2F"/>
    <w:rsid w:val="0011171C"/>
    <w:rsid w:val="00111CBF"/>
    <w:rsid w:val="001231A5"/>
    <w:rsid w:val="001337D2"/>
    <w:rsid w:val="0013797B"/>
    <w:rsid w:val="001409DA"/>
    <w:rsid w:val="0014209E"/>
    <w:rsid w:val="00163FAB"/>
    <w:rsid w:val="00165349"/>
    <w:rsid w:val="00166D6F"/>
    <w:rsid w:val="00167B9F"/>
    <w:rsid w:val="00171023"/>
    <w:rsid w:val="001803A8"/>
    <w:rsid w:val="0019004B"/>
    <w:rsid w:val="00194506"/>
    <w:rsid w:val="001955D7"/>
    <w:rsid w:val="00195CFC"/>
    <w:rsid w:val="001A1F7A"/>
    <w:rsid w:val="001B0405"/>
    <w:rsid w:val="001B348E"/>
    <w:rsid w:val="001B6ACF"/>
    <w:rsid w:val="001B74D1"/>
    <w:rsid w:val="001C1B06"/>
    <w:rsid w:val="001C3616"/>
    <w:rsid w:val="001D5DEA"/>
    <w:rsid w:val="001D7D83"/>
    <w:rsid w:val="001E073B"/>
    <w:rsid w:val="001E0CC4"/>
    <w:rsid w:val="001F2009"/>
    <w:rsid w:val="002004E0"/>
    <w:rsid w:val="00217756"/>
    <w:rsid w:val="002278BD"/>
    <w:rsid w:val="0022796E"/>
    <w:rsid w:val="00231B0F"/>
    <w:rsid w:val="00233218"/>
    <w:rsid w:val="00250FF7"/>
    <w:rsid w:val="0026433A"/>
    <w:rsid w:val="00271604"/>
    <w:rsid w:val="00271C38"/>
    <w:rsid w:val="00281933"/>
    <w:rsid w:val="00290AED"/>
    <w:rsid w:val="00297134"/>
    <w:rsid w:val="002B6774"/>
    <w:rsid w:val="002C06E6"/>
    <w:rsid w:val="002D3FEC"/>
    <w:rsid w:val="002D604F"/>
    <w:rsid w:val="002E00AE"/>
    <w:rsid w:val="002E020F"/>
    <w:rsid w:val="002E36DF"/>
    <w:rsid w:val="002E75CC"/>
    <w:rsid w:val="002F061C"/>
    <w:rsid w:val="002F3F33"/>
    <w:rsid w:val="002F5EDB"/>
    <w:rsid w:val="00300DF9"/>
    <w:rsid w:val="0030790E"/>
    <w:rsid w:val="003178AE"/>
    <w:rsid w:val="00321828"/>
    <w:rsid w:val="003248E2"/>
    <w:rsid w:val="00326C28"/>
    <w:rsid w:val="00334FA5"/>
    <w:rsid w:val="003353F8"/>
    <w:rsid w:val="00342B8F"/>
    <w:rsid w:val="00345085"/>
    <w:rsid w:val="00345924"/>
    <w:rsid w:val="003513C7"/>
    <w:rsid w:val="003568AD"/>
    <w:rsid w:val="00361790"/>
    <w:rsid w:val="003675CA"/>
    <w:rsid w:val="00367AAB"/>
    <w:rsid w:val="003825B2"/>
    <w:rsid w:val="0038519C"/>
    <w:rsid w:val="003A3B73"/>
    <w:rsid w:val="003A6E5C"/>
    <w:rsid w:val="003B57EB"/>
    <w:rsid w:val="003C0923"/>
    <w:rsid w:val="003C6F8C"/>
    <w:rsid w:val="003D2F95"/>
    <w:rsid w:val="003D317A"/>
    <w:rsid w:val="003E2CD8"/>
    <w:rsid w:val="003F2B98"/>
    <w:rsid w:val="003F4ECB"/>
    <w:rsid w:val="003F572C"/>
    <w:rsid w:val="003F57CE"/>
    <w:rsid w:val="004026BB"/>
    <w:rsid w:val="00406DAC"/>
    <w:rsid w:val="00406E63"/>
    <w:rsid w:val="00411942"/>
    <w:rsid w:val="00414925"/>
    <w:rsid w:val="00420085"/>
    <w:rsid w:val="004209AD"/>
    <w:rsid w:val="00434B81"/>
    <w:rsid w:val="0043732A"/>
    <w:rsid w:val="00444025"/>
    <w:rsid w:val="0044576B"/>
    <w:rsid w:val="00450B58"/>
    <w:rsid w:val="004516A7"/>
    <w:rsid w:val="00452D78"/>
    <w:rsid w:val="00460819"/>
    <w:rsid w:val="00466F2D"/>
    <w:rsid w:val="00476A7D"/>
    <w:rsid w:val="0048227F"/>
    <w:rsid w:val="00486AAB"/>
    <w:rsid w:val="00492704"/>
    <w:rsid w:val="00494D37"/>
    <w:rsid w:val="004A7A20"/>
    <w:rsid w:val="004B780D"/>
    <w:rsid w:val="004C62D3"/>
    <w:rsid w:val="004D39CA"/>
    <w:rsid w:val="004D4AB2"/>
    <w:rsid w:val="004E68E5"/>
    <w:rsid w:val="004F46A1"/>
    <w:rsid w:val="00500111"/>
    <w:rsid w:val="0050040C"/>
    <w:rsid w:val="00500935"/>
    <w:rsid w:val="00505FF1"/>
    <w:rsid w:val="0053750E"/>
    <w:rsid w:val="005423AC"/>
    <w:rsid w:val="005424E6"/>
    <w:rsid w:val="00547196"/>
    <w:rsid w:val="005502FF"/>
    <w:rsid w:val="005520B9"/>
    <w:rsid w:val="00556A3C"/>
    <w:rsid w:val="0055766B"/>
    <w:rsid w:val="005623EC"/>
    <w:rsid w:val="0056537D"/>
    <w:rsid w:val="005726BD"/>
    <w:rsid w:val="00572788"/>
    <w:rsid w:val="00582507"/>
    <w:rsid w:val="005849B3"/>
    <w:rsid w:val="00586413"/>
    <w:rsid w:val="00591F28"/>
    <w:rsid w:val="005920C3"/>
    <w:rsid w:val="0059369A"/>
    <w:rsid w:val="005939E6"/>
    <w:rsid w:val="00594696"/>
    <w:rsid w:val="005A153B"/>
    <w:rsid w:val="005B6B75"/>
    <w:rsid w:val="005C18E9"/>
    <w:rsid w:val="005C60CC"/>
    <w:rsid w:val="005C7084"/>
    <w:rsid w:val="005D3633"/>
    <w:rsid w:val="005D47E0"/>
    <w:rsid w:val="005D61DD"/>
    <w:rsid w:val="005E4DA5"/>
    <w:rsid w:val="005F299E"/>
    <w:rsid w:val="005F48B4"/>
    <w:rsid w:val="00601416"/>
    <w:rsid w:val="006258B8"/>
    <w:rsid w:val="00642AFB"/>
    <w:rsid w:val="006614B8"/>
    <w:rsid w:val="00662C0A"/>
    <w:rsid w:val="00664A4B"/>
    <w:rsid w:val="00667263"/>
    <w:rsid w:val="00691328"/>
    <w:rsid w:val="00694104"/>
    <w:rsid w:val="006A0CBD"/>
    <w:rsid w:val="006A3E40"/>
    <w:rsid w:val="006B74B5"/>
    <w:rsid w:val="006B7999"/>
    <w:rsid w:val="006C0F8A"/>
    <w:rsid w:val="006C1729"/>
    <w:rsid w:val="006C36D6"/>
    <w:rsid w:val="006D2712"/>
    <w:rsid w:val="006D7C75"/>
    <w:rsid w:val="006E191E"/>
    <w:rsid w:val="006E7B59"/>
    <w:rsid w:val="006F0455"/>
    <w:rsid w:val="006F6EC9"/>
    <w:rsid w:val="006F74EE"/>
    <w:rsid w:val="00705CA9"/>
    <w:rsid w:val="00707700"/>
    <w:rsid w:val="0071224C"/>
    <w:rsid w:val="007154B7"/>
    <w:rsid w:val="00715D64"/>
    <w:rsid w:val="00721A3F"/>
    <w:rsid w:val="00742266"/>
    <w:rsid w:val="00743904"/>
    <w:rsid w:val="0076777B"/>
    <w:rsid w:val="00773B79"/>
    <w:rsid w:val="00774048"/>
    <w:rsid w:val="00785AA0"/>
    <w:rsid w:val="00786436"/>
    <w:rsid w:val="00792C03"/>
    <w:rsid w:val="00794994"/>
    <w:rsid w:val="007967D7"/>
    <w:rsid w:val="007A38D5"/>
    <w:rsid w:val="007A7187"/>
    <w:rsid w:val="007B2F1C"/>
    <w:rsid w:val="007C1C5E"/>
    <w:rsid w:val="007C6D3A"/>
    <w:rsid w:val="007C791A"/>
    <w:rsid w:val="007D4744"/>
    <w:rsid w:val="007E6526"/>
    <w:rsid w:val="007F2C8F"/>
    <w:rsid w:val="007F3089"/>
    <w:rsid w:val="007F6A50"/>
    <w:rsid w:val="007F7E5A"/>
    <w:rsid w:val="00805F5F"/>
    <w:rsid w:val="00812009"/>
    <w:rsid w:val="00817D84"/>
    <w:rsid w:val="00820B49"/>
    <w:rsid w:val="00826F61"/>
    <w:rsid w:val="00833001"/>
    <w:rsid w:val="00834A64"/>
    <w:rsid w:val="008401DF"/>
    <w:rsid w:val="008409F9"/>
    <w:rsid w:val="00842730"/>
    <w:rsid w:val="00850445"/>
    <w:rsid w:val="00850549"/>
    <w:rsid w:val="00851844"/>
    <w:rsid w:val="0085251B"/>
    <w:rsid w:val="00870D06"/>
    <w:rsid w:val="00886196"/>
    <w:rsid w:val="00886952"/>
    <w:rsid w:val="00894565"/>
    <w:rsid w:val="00894DB5"/>
    <w:rsid w:val="00896DB8"/>
    <w:rsid w:val="008A2A39"/>
    <w:rsid w:val="008B1D19"/>
    <w:rsid w:val="008B2520"/>
    <w:rsid w:val="008B2750"/>
    <w:rsid w:val="008C6301"/>
    <w:rsid w:val="008D0DF3"/>
    <w:rsid w:val="008D22B5"/>
    <w:rsid w:val="008F1982"/>
    <w:rsid w:val="00906119"/>
    <w:rsid w:val="009073B9"/>
    <w:rsid w:val="009118E0"/>
    <w:rsid w:val="00911E82"/>
    <w:rsid w:val="00913274"/>
    <w:rsid w:val="00924004"/>
    <w:rsid w:val="0093290A"/>
    <w:rsid w:val="00933B0F"/>
    <w:rsid w:val="00935234"/>
    <w:rsid w:val="0094632E"/>
    <w:rsid w:val="00946B3A"/>
    <w:rsid w:val="00951D2B"/>
    <w:rsid w:val="0095518E"/>
    <w:rsid w:val="00962BF7"/>
    <w:rsid w:val="00964533"/>
    <w:rsid w:val="00966DFA"/>
    <w:rsid w:val="00976351"/>
    <w:rsid w:val="0097642F"/>
    <w:rsid w:val="00992383"/>
    <w:rsid w:val="00992858"/>
    <w:rsid w:val="00995A22"/>
    <w:rsid w:val="009B219B"/>
    <w:rsid w:val="009B485B"/>
    <w:rsid w:val="009C7240"/>
    <w:rsid w:val="009E0D81"/>
    <w:rsid w:val="009E5D5C"/>
    <w:rsid w:val="009F214D"/>
    <w:rsid w:val="009F6114"/>
    <w:rsid w:val="00A057CA"/>
    <w:rsid w:val="00A059A4"/>
    <w:rsid w:val="00A079BA"/>
    <w:rsid w:val="00A15235"/>
    <w:rsid w:val="00A2319C"/>
    <w:rsid w:val="00A27BA3"/>
    <w:rsid w:val="00A31293"/>
    <w:rsid w:val="00A325C0"/>
    <w:rsid w:val="00A37026"/>
    <w:rsid w:val="00A4562B"/>
    <w:rsid w:val="00A5542E"/>
    <w:rsid w:val="00A56340"/>
    <w:rsid w:val="00A602F5"/>
    <w:rsid w:val="00A609D0"/>
    <w:rsid w:val="00A71BA6"/>
    <w:rsid w:val="00A72713"/>
    <w:rsid w:val="00A831B9"/>
    <w:rsid w:val="00A843BB"/>
    <w:rsid w:val="00A84A14"/>
    <w:rsid w:val="00A90326"/>
    <w:rsid w:val="00A915B0"/>
    <w:rsid w:val="00AA071D"/>
    <w:rsid w:val="00AA385B"/>
    <w:rsid w:val="00AA512C"/>
    <w:rsid w:val="00AB1A8F"/>
    <w:rsid w:val="00AB58C3"/>
    <w:rsid w:val="00AC0018"/>
    <w:rsid w:val="00AC4371"/>
    <w:rsid w:val="00AC772B"/>
    <w:rsid w:val="00AE1315"/>
    <w:rsid w:val="00AE725B"/>
    <w:rsid w:val="00AF641A"/>
    <w:rsid w:val="00B04892"/>
    <w:rsid w:val="00B12BE6"/>
    <w:rsid w:val="00B35377"/>
    <w:rsid w:val="00B44866"/>
    <w:rsid w:val="00B468B7"/>
    <w:rsid w:val="00B469E0"/>
    <w:rsid w:val="00B50713"/>
    <w:rsid w:val="00B53EAB"/>
    <w:rsid w:val="00B54D6E"/>
    <w:rsid w:val="00B7203B"/>
    <w:rsid w:val="00B74055"/>
    <w:rsid w:val="00B76361"/>
    <w:rsid w:val="00B806FB"/>
    <w:rsid w:val="00B85FA8"/>
    <w:rsid w:val="00B91D7A"/>
    <w:rsid w:val="00B946EC"/>
    <w:rsid w:val="00BA18A9"/>
    <w:rsid w:val="00BA1C21"/>
    <w:rsid w:val="00BA1C3B"/>
    <w:rsid w:val="00BA4ACA"/>
    <w:rsid w:val="00BB2F90"/>
    <w:rsid w:val="00BB6598"/>
    <w:rsid w:val="00BC6B6B"/>
    <w:rsid w:val="00BD4A5F"/>
    <w:rsid w:val="00BE357B"/>
    <w:rsid w:val="00BE4EFA"/>
    <w:rsid w:val="00BE6F04"/>
    <w:rsid w:val="00BF3981"/>
    <w:rsid w:val="00BF7B32"/>
    <w:rsid w:val="00C055B4"/>
    <w:rsid w:val="00C079CC"/>
    <w:rsid w:val="00C12ED9"/>
    <w:rsid w:val="00C15F1F"/>
    <w:rsid w:val="00C21554"/>
    <w:rsid w:val="00C24D14"/>
    <w:rsid w:val="00C24E34"/>
    <w:rsid w:val="00C2677B"/>
    <w:rsid w:val="00C315B0"/>
    <w:rsid w:val="00C4327A"/>
    <w:rsid w:val="00C47DDC"/>
    <w:rsid w:val="00C5315D"/>
    <w:rsid w:val="00C55C59"/>
    <w:rsid w:val="00C6613B"/>
    <w:rsid w:val="00C734E4"/>
    <w:rsid w:val="00C777EB"/>
    <w:rsid w:val="00C81F3C"/>
    <w:rsid w:val="00C8541F"/>
    <w:rsid w:val="00C9052A"/>
    <w:rsid w:val="00C94047"/>
    <w:rsid w:val="00C95767"/>
    <w:rsid w:val="00CB02B9"/>
    <w:rsid w:val="00CB0757"/>
    <w:rsid w:val="00CB1648"/>
    <w:rsid w:val="00CB57A3"/>
    <w:rsid w:val="00CC132C"/>
    <w:rsid w:val="00CC693F"/>
    <w:rsid w:val="00CC6E55"/>
    <w:rsid w:val="00CD2E8B"/>
    <w:rsid w:val="00CE2B26"/>
    <w:rsid w:val="00CF0628"/>
    <w:rsid w:val="00CF0646"/>
    <w:rsid w:val="00CF156C"/>
    <w:rsid w:val="00D021E5"/>
    <w:rsid w:val="00D03201"/>
    <w:rsid w:val="00D15337"/>
    <w:rsid w:val="00D24E5B"/>
    <w:rsid w:val="00D25D5C"/>
    <w:rsid w:val="00D25D84"/>
    <w:rsid w:val="00D47B5F"/>
    <w:rsid w:val="00D550F8"/>
    <w:rsid w:val="00D566E1"/>
    <w:rsid w:val="00D627D6"/>
    <w:rsid w:val="00D673F6"/>
    <w:rsid w:val="00D735F8"/>
    <w:rsid w:val="00D75BE4"/>
    <w:rsid w:val="00D8069C"/>
    <w:rsid w:val="00D85211"/>
    <w:rsid w:val="00D87A47"/>
    <w:rsid w:val="00D969D0"/>
    <w:rsid w:val="00DA4E19"/>
    <w:rsid w:val="00DA72E2"/>
    <w:rsid w:val="00DB38DD"/>
    <w:rsid w:val="00DC1605"/>
    <w:rsid w:val="00DC4071"/>
    <w:rsid w:val="00DC4BF1"/>
    <w:rsid w:val="00DC5147"/>
    <w:rsid w:val="00DD0B63"/>
    <w:rsid w:val="00DD5FE1"/>
    <w:rsid w:val="00DE02A9"/>
    <w:rsid w:val="00DE2BE8"/>
    <w:rsid w:val="00DE729F"/>
    <w:rsid w:val="00DF11C0"/>
    <w:rsid w:val="00DF4760"/>
    <w:rsid w:val="00E0144C"/>
    <w:rsid w:val="00E06664"/>
    <w:rsid w:val="00E20478"/>
    <w:rsid w:val="00E2726D"/>
    <w:rsid w:val="00E328BC"/>
    <w:rsid w:val="00E40B59"/>
    <w:rsid w:val="00E5008D"/>
    <w:rsid w:val="00E54196"/>
    <w:rsid w:val="00E55866"/>
    <w:rsid w:val="00E55F7E"/>
    <w:rsid w:val="00E672D6"/>
    <w:rsid w:val="00E855BB"/>
    <w:rsid w:val="00E878D8"/>
    <w:rsid w:val="00E87CA9"/>
    <w:rsid w:val="00EA3148"/>
    <w:rsid w:val="00EB1A58"/>
    <w:rsid w:val="00EB7467"/>
    <w:rsid w:val="00EC220D"/>
    <w:rsid w:val="00EE78D1"/>
    <w:rsid w:val="00EF1CE4"/>
    <w:rsid w:val="00EF5B65"/>
    <w:rsid w:val="00EF5E64"/>
    <w:rsid w:val="00F13DD1"/>
    <w:rsid w:val="00F15A81"/>
    <w:rsid w:val="00F234A9"/>
    <w:rsid w:val="00F244B4"/>
    <w:rsid w:val="00F305D3"/>
    <w:rsid w:val="00F3479C"/>
    <w:rsid w:val="00F34BD8"/>
    <w:rsid w:val="00F40499"/>
    <w:rsid w:val="00F45376"/>
    <w:rsid w:val="00F47B9A"/>
    <w:rsid w:val="00F52168"/>
    <w:rsid w:val="00F5293E"/>
    <w:rsid w:val="00F5479B"/>
    <w:rsid w:val="00F63CF0"/>
    <w:rsid w:val="00F743F3"/>
    <w:rsid w:val="00F83474"/>
    <w:rsid w:val="00F863E9"/>
    <w:rsid w:val="00FA2105"/>
    <w:rsid w:val="00FA2C49"/>
    <w:rsid w:val="00FA5216"/>
    <w:rsid w:val="00FB031A"/>
    <w:rsid w:val="00FB19CF"/>
    <w:rsid w:val="00FB4620"/>
    <w:rsid w:val="00FB6BBC"/>
    <w:rsid w:val="00FC143A"/>
    <w:rsid w:val="00FD2097"/>
    <w:rsid w:val="00FD6C04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D192C1"/>
  <w15:docId w15:val="{04B0CB56-2903-4BBC-8DBB-76D78B98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331"/>
  </w:style>
  <w:style w:type="paragraph" w:styleId="1">
    <w:name w:val="heading 1"/>
    <w:basedOn w:val="a"/>
    <w:next w:val="a"/>
    <w:qFormat/>
    <w:rsid w:val="003248E2"/>
    <w:pPr>
      <w:keepNext/>
      <w:pBdr>
        <w:bottom w:val="single" w:sz="12" w:space="1" w:color="auto"/>
      </w:pBdr>
      <w:outlineLvl w:val="0"/>
    </w:pPr>
    <w:rPr>
      <w:rFonts w:ascii="BalticaUzbek" w:hAnsi="BalticaUzbek"/>
      <w:sz w:val="24"/>
    </w:rPr>
  </w:style>
  <w:style w:type="paragraph" w:styleId="2">
    <w:name w:val="heading 2"/>
    <w:basedOn w:val="a"/>
    <w:next w:val="a"/>
    <w:qFormat/>
    <w:rsid w:val="003248E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248E2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3248E2"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3248E2"/>
    <w:pPr>
      <w:keepNext/>
      <w:jc w:val="center"/>
      <w:outlineLvl w:val="4"/>
    </w:pPr>
    <w:rPr>
      <w:rFonts w:ascii="BalticaUzbek" w:hAnsi="BalticaUzbek"/>
      <w:b/>
      <w:sz w:val="36"/>
    </w:rPr>
  </w:style>
  <w:style w:type="paragraph" w:styleId="6">
    <w:name w:val="heading 6"/>
    <w:basedOn w:val="a"/>
    <w:next w:val="a"/>
    <w:qFormat/>
    <w:rsid w:val="003248E2"/>
    <w:pPr>
      <w:keepNext/>
      <w:ind w:left="-142" w:right="-108"/>
      <w:jc w:val="center"/>
      <w:outlineLvl w:val="5"/>
    </w:pPr>
    <w:rPr>
      <w:rFonts w:ascii="BalticaUzbek" w:hAnsi="BalticaUzbek"/>
      <w:b/>
      <w:sz w:val="24"/>
    </w:rPr>
  </w:style>
  <w:style w:type="paragraph" w:styleId="7">
    <w:name w:val="heading 7"/>
    <w:basedOn w:val="a"/>
    <w:next w:val="a"/>
    <w:link w:val="70"/>
    <w:qFormat/>
    <w:rsid w:val="003248E2"/>
    <w:pPr>
      <w:keepNext/>
      <w:outlineLvl w:val="6"/>
    </w:pPr>
    <w:rPr>
      <w:rFonts w:ascii="BalticaUzbek" w:hAnsi="BalticaUzbek"/>
      <w:b/>
    </w:rPr>
  </w:style>
  <w:style w:type="paragraph" w:styleId="8">
    <w:name w:val="heading 8"/>
    <w:basedOn w:val="a"/>
    <w:next w:val="a"/>
    <w:qFormat/>
    <w:rsid w:val="003248E2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3248E2"/>
    <w:pPr>
      <w:keepNext/>
      <w:jc w:val="center"/>
      <w:outlineLvl w:val="8"/>
    </w:pPr>
    <w:rPr>
      <w:rFonts w:ascii="BalticaUzbek" w:hAnsi="BalticaUzbek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248E2"/>
    <w:pPr>
      <w:jc w:val="center"/>
    </w:pPr>
    <w:rPr>
      <w:sz w:val="28"/>
    </w:rPr>
  </w:style>
  <w:style w:type="paragraph" w:styleId="a4">
    <w:name w:val="Subtitle"/>
    <w:basedOn w:val="a"/>
    <w:qFormat/>
    <w:rsid w:val="003248E2"/>
    <w:rPr>
      <w:sz w:val="28"/>
    </w:rPr>
  </w:style>
  <w:style w:type="paragraph" w:styleId="30">
    <w:name w:val="Body Text 3"/>
    <w:basedOn w:val="a"/>
    <w:rsid w:val="003248E2"/>
    <w:pPr>
      <w:spacing w:line="360" w:lineRule="auto"/>
      <w:jc w:val="both"/>
    </w:pPr>
    <w:rPr>
      <w:sz w:val="28"/>
    </w:rPr>
  </w:style>
  <w:style w:type="paragraph" w:styleId="a5">
    <w:name w:val="Body Text"/>
    <w:basedOn w:val="a"/>
    <w:rsid w:val="003248E2"/>
    <w:pPr>
      <w:jc w:val="center"/>
    </w:pPr>
    <w:rPr>
      <w:sz w:val="18"/>
    </w:rPr>
  </w:style>
  <w:style w:type="paragraph" w:styleId="20">
    <w:name w:val="Body Text 2"/>
    <w:basedOn w:val="a"/>
    <w:rsid w:val="003248E2"/>
    <w:pPr>
      <w:jc w:val="center"/>
    </w:pPr>
    <w:rPr>
      <w:rFonts w:ascii="BalticaUzbek" w:hAnsi="BalticaUzbek"/>
      <w:b/>
      <w:sz w:val="24"/>
    </w:rPr>
  </w:style>
  <w:style w:type="paragraph" w:styleId="a6">
    <w:name w:val="Block Text"/>
    <w:basedOn w:val="a"/>
    <w:rsid w:val="003248E2"/>
    <w:pPr>
      <w:ind w:left="-108" w:right="-108"/>
      <w:jc w:val="center"/>
    </w:pPr>
    <w:rPr>
      <w:rFonts w:ascii="BalticaUzbek" w:hAnsi="BalticaUzbek"/>
      <w:b/>
      <w:sz w:val="24"/>
    </w:rPr>
  </w:style>
  <w:style w:type="paragraph" w:styleId="a7">
    <w:name w:val="header"/>
    <w:basedOn w:val="a"/>
    <w:link w:val="a8"/>
    <w:rsid w:val="00411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11942"/>
  </w:style>
  <w:style w:type="paragraph" w:styleId="a9">
    <w:name w:val="footer"/>
    <w:basedOn w:val="a"/>
    <w:link w:val="aa"/>
    <w:rsid w:val="00411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11942"/>
  </w:style>
  <w:style w:type="paragraph" w:styleId="ab">
    <w:name w:val="Document Map"/>
    <w:basedOn w:val="a"/>
    <w:link w:val="ac"/>
    <w:uiPriority w:val="99"/>
    <w:semiHidden/>
    <w:unhideWhenUsed/>
    <w:rsid w:val="00FC143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FC143A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DF4760"/>
    <w:pPr>
      <w:spacing w:after="120"/>
      <w:ind w:left="283"/>
    </w:pPr>
    <w:rPr>
      <w:sz w:val="26"/>
    </w:rPr>
  </w:style>
  <w:style w:type="character" w:customStyle="1" w:styleId="ae">
    <w:name w:val="Основной текст с отступом Знак"/>
    <w:link w:val="ad"/>
    <w:uiPriority w:val="99"/>
    <w:semiHidden/>
    <w:rsid w:val="00DF4760"/>
    <w:rPr>
      <w:sz w:val="26"/>
    </w:rPr>
  </w:style>
  <w:style w:type="paragraph" w:customStyle="1" w:styleId="BodyText23">
    <w:name w:val="Body Text 23"/>
    <w:basedOn w:val="a"/>
    <w:rsid w:val="00DF4760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character" w:customStyle="1" w:styleId="tlid-translation">
    <w:name w:val="tlid-translation"/>
    <w:rsid w:val="0085251B"/>
  </w:style>
  <w:style w:type="paragraph" w:styleId="HTML">
    <w:name w:val="HTML Preformatted"/>
    <w:basedOn w:val="a"/>
    <w:link w:val="HTML0"/>
    <w:uiPriority w:val="99"/>
    <w:unhideWhenUsed/>
    <w:rsid w:val="00B76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B76361"/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1"/>
    <w:qFormat/>
    <w:rsid w:val="001C3616"/>
    <w:pPr>
      <w:widowControl w:val="0"/>
      <w:autoSpaceDE w:val="0"/>
      <w:autoSpaceDN w:val="0"/>
    </w:pPr>
    <w:rPr>
      <w:sz w:val="22"/>
      <w:szCs w:val="22"/>
      <w:lang w:val="bg-BG" w:eastAsia="en-US"/>
    </w:rPr>
  </w:style>
  <w:style w:type="character" w:customStyle="1" w:styleId="fontstyle01">
    <w:name w:val="fontstyle01"/>
    <w:rsid w:val="001C3616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1C3616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70">
    <w:name w:val="Заголовок 7 Знак"/>
    <w:basedOn w:val="a0"/>
    <w:link w:val="7"/>
    <w:rsid w:val="0097642F"/>
    <w:rPr>
      <w:rFonts w:ascii="BalticaUzbek" w:hAnsi="BalticaUzbek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A7B3E-2802-499C-AB37-A9598C3E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ДАВЛАТ СТАТИСТИКА  КУЗАТУВИ</vt:lpstr>
    </vt:vector>
  </TitlesOfParts>
  <Company>GDS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КУЗАТУВИ</dc:title>
  <dc:creator>510-4</dc:creator>
  <cp:lastModifiedBy>Нишонова М.Н.</cp:lastModifiedBy>
  <cp:revision>37</cp:revision>
  <cp:lastPrinted>2022-12-15T05:18:00Z</cp:lastPrinted>
  <dcterms:created xsi:type="dcterms:W3CDTF">2023-08-23T07:58:00Z</dcterms:created>
  <dcterms:modified xsi:type="dcterms:W3CDTF">2025-12-15T05:09:00Z</dcterms:modified>
</cp:coreProperties>
</file>