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2A9A" w:rsidRPr="00CE2A9A" w:rsidRDefault="00CE2A9A" w:rsidP="000B0D69">
      <w:pPr>
        <w:pStyle w:val="0"/>
        <w:spacing w:after="0" w:line="288" w:lineRule="auto"/>
        <w:rPr>
          <w:noProof/>
          <w:szCs w:val="28"/>
          <w:lang w:val="uz-Cyrl-UZ"/>
        </w:rPr>
      </w:pPr>
      <w:r w:rsidRPr="00CE2A9A">
        <w:rPr>
          <w:noProof/>
          <w:szCs w:val="28"/>
          <w:lang w:val="uz-Cyrl-UZ"/>
        </w:rPr>
        <w:t xml:space="preserve">2025-yil uchun rasmiy statistika sohasidagi davlat dasturining </w:t>
      </w:r>
      <w:r w:rsidRPr="00CE2A9A">
        <w:rPr>
          <w:noProof/>
          <w:szCs w:val="28"/>
          <w:lang w:val="uz-Cyrl-UZ"/>
        </w:rPr>
        <w:br/>
        <w:t>yanvar–dekabr oylarida bajarilishi toʻgʻrisida</w:t>
      </w:r>
      <w:r w:rsidRPr="00CE2A9A">
        <w:rPr>
          <w:noProof/>
          <w:szCs w:val="28"/>
          <w:lang w:val="uz-Cyrl-UZ"/>
        </w:rPr>
        <w:br/>
        <w:t>MAʼLUMOT</w:t>
      </w:r>
    </w:p>
    <w:p w:rsidR="00CE2A9A" w:rsidRPr="00CE2A9A" w:rsidRDefault="00CE2A9A" w:rsidP="000B0D69">
      <w:pPr>
        <w:pStyle w:val="H1"/>
        <w:spacing w:after="120"/>
        <w:rPr>
          <w:noProof/>
          <w:color w:val="auto"/>
        </w:rPr>
      </w:pPr>
      <w:r w:rsidRPr="00CE2A9A">
        <w:rPr>
          <w:noProof/>
          <w:color w:val="auto"/>
        </w:rPr>
        <w:t>I. </w:t>
      </w:r>
      <w:r w:rsidRPr="00CE2A9A">
        <w:rPr>
          <w:noProof/>
        </w:rPr>
        <w:t>Rasmiy statistika sohasidagi davlat</w:t>
      </w:r>
      <w:r w:rsidRPr="00CE2A9A">
        <w:rPr>
          <w:noProof/>
          <w:color w:val="auto"/>
        </w:rPr>
        <w:t xml:space="preserve"> dasturi ijrosi, statistika uslubiyati va amaliyotini takomillashtirib borish tadbirlari</w:t>
      </w:r>
    </w:p>
    <w:p w:rsidR="00CE2A9A" w:rsidRPr="00CE2A9A" w:rsidRDefault="00CE2A9A" w:rsidP="000B0D69">
      <w:pPr>
        <w:pStyle w:val="TI"/>
        <w:spacing w:line="240" w:lineRule="auto"/>
        <w:rPr>
          <w:noProof/>
          <w:color w:val="auto"/>
          <w:sz w:val="28"/>
          <w:szCs w:val="28"/>
        </w:rPr>
      </w:pPr>
      <w:r w:rsidRPr="00CE2A9A">
        <w:rPr>
          <w:noProof/>
          <w:sz w:val="28"/>
          <w:szCs w:val="28"/>
        </w:rPr>
        <w:t>Rasmiy statistika sohasidagi davlat</w:t>
      </w:r>
      <w:r w:rsidRPr="00CE2A9A">
        <w:rPr>
          <w:noProof/>
          <w:color w:val="auto"/>
          <w:sz w:val="28"/>
          <w:szCs w:val="28"/>
        </w:rPr>
        <w:t xml:space="preserve"> dasturi (keyingi oʻrinlarda - Dastur) Oʻzbekiston Respublikasi V</w:t>
      </w:r>
      <w:r>
        <w:rPr>
          <w:noProof/>
          <w:color w:val="auto"/>
          <w:sz w:val="28"/>
          <w:szCs w:val="28"/>
        </w:rPr>
        <w:t xml:space="preserve">azirlar Mahkamasining 2025-yil </w:t>
      </w:r>
      <w:r w:rsidRPr="00CE2A9A">
        <w:rPr>
          <w:noProof/>
          <w:color w:val="auto"/>
          <w:sz w:val="28"/>
          <w:szCs w:val="28"/>
        </w:rPr>
        <w:t xml:space="preserve">17-fevraldagi </w:t>
      </w:r>
      <w:r>
        <w:rPr>
          <w:noProof/>
          <w:color w:val="auto"/>
          <w:sz w:val="28"/>
          <w:szCs w:val="28"/>
        </w:rPr>
        <w:br/>
      </w:r>
      <w:r w:rsidRPr="00CE2A9A">
        <w:rPr>
          <w:noProof/>
          <w:color w:val="auto"/>
          <w:sz w:val="28"/>
          <w:szCs w:val="28"/>
        </w:rPr>
        <w:t xml:space="preserve">“2025- yil uchun Statistika dasturini tasdiqlash toʻgʻrisida” 100-son qarori bilan tasdiqlangan. </w:t>
      </w:r>
    </w:p>
    <w:p w:rsidR="00CE2A9A" w:rsidRPr="00CE2A9A" w:rsidRDefault="00CE2A9A" w:rsidP="000B0D69">
      <w:pPr>
        <w:pStyle w:val="T1"/>
        <w:spacing w:line="240" w:lineRule="auto"/>
        <w:rPr>
          <w:noProof/>
        </w:rPr>
      </w:pPr>
      <w:r w:rsidRPr="00CE2A9A">
        <w:rPr>
          <w:noProof/>
        </w:rPr>
        <w:t xml:space="preserve">Dasturga muvofiq 2025- yilning yanvar-dekabr oylarida jami </w:t>
      </w:r>
      <w:r w:rsidRPr="00CE2A9A">
        <w:rPr>
          <w:b/>
          <w:noProof/>
          <w:u w:val="single"/>
        </w:rPr>
        <w:t>3126</w:t>
      </w:r>
      <w:r w:rsidRPr="00CE2A9A">
        <w:rPr>
          <w:noProof/>
          <w:u w:val="single"/>
        </w:rPr>
        <w:t xml:space="preserve"> </w:t>
      </w:r>
      <w:r w:rsidRPr="00CE2A9A">
        <w:rPr>
          <w:b/>
          <w:noProof/>
          <w:u w:val="single"/>
        </w:rPr>
        <w:t>ta</w:t>
      </w:r>
      <w:r w:rsidRPr="00CE2A9A">
        <w:rPr>
          <w:noProof/>
        </w:rPr>
        <w:t xml:space="preserve"> statistika ishlari belgilangan muddatlarda va toʻliq hajmda bajarildi, shundan </w:t>
      </w:r>
      <w:r w:rsidRPr="00CE2A9A">
        <w:rPr>
          <w:b/>
          <w:noProof/>
          <w:u w:val="single"/>
        </w:rPr>
        <w:t>1672 tasi</w:t>
      </w:r>
      <w:r w:rsidRPr="00CE2A9A">
        <w:rPr>
          <w:noProof/>
        </w:rPr>
        <w:t xml:space="preserve"> Milliy statistika qoʻmitasi va uning organlari tomonidan, </w:t>
      </w:r>
      <w:r w:rsidRPr="00CE2A9A">
        <w:rPr>
          <w:b/>
          <w:noProof/>
          <w:u w:val="single"/>
        </w:rPr>
        <w:t>905 tasi</w:t>
      </w:r>
      <w:r w:rsidRPr="00CE2A9A">
        <w:rPr>
          <w:noProof/>
        </w:rPr>
        <w:t xml:space="preserve"> rasmiy statistikaning boshqa tayyorlovchilari tomonidan va</w:t>
      </w:r>
      <w:r w:rsidRPr="00CE2A9A">
        <w:rPr>
          <w:b/>
          <w:noProof/>
        </w:rPr>
        <w:t xml:space="preserve"> </w:t>
      </w:r>
      <w:r w:rsidRPr="00CE2A9A">
        <w:rPr>
          <w:b/>
          <w:noProof/>
          <w:u w:val="single"/>
        </w:rPr>
        <w:t>549 tasi</w:t>
      </w:r>
      <w:r w:rsidRPr="00CE2A9A">
        <w:rPr>
          <w:noProof/>
        </w:rPr>
        <w:t xml:space="preserve"> boshqa vazirlik, idora va ta</w:t>
      </w:r>
      <w:r w:rsidR="00680E77">
        <w:rPr>
          <w:noProof/>
        </w:rPr>
        <w:t>shkilotlar tomonidan bajarildi</w:t>
      </w:r>
      <w:r w:rsidRPr="00CE2A9A">
        <w:rPr>
          <w:noProof/>
        </w:rPr>
        <w:t>.</w:t>
      </w:r>
    </w:p>
    <w:p w:rsidR="00CE2A9A" w:rsidRPr="00CE2A9A" w:rsidRDefault="00CE2A9A" w:rsidP="000B0D69">
      <w:pPr>
        <w:pStyle w:val="T1"/>
        <w:spacing w:line="240" w:lineRule="auto"/>
        <w:rPr>
          <w:noProof/>
        </w:rPr>
      </w:pPr>
      <w:r w:rsidRPr="00CE2A9A">
        <w:rPr>
          <w:noProof/>
        </w:rPr>
        <w:t>Milliy statistika qoʻmitasi tomonidan, iqtisodiyot sohalari hamda tarmoqlari rivojlanishi maqsadli kompleks dasturlari monitoringi uchun doimiy ravishda miqdoriy koʻrsatkichlar shakllantirib borildi, hududlar hamda iqtisodiyot tarmoqlari rivojlanishi holatini kompleks tavsiflovchi tahliliy-statistika maʼlumotlari har oyda Hukumatga taqdim etib borildi.</w:t>
      </w:r>
    </w:p>
    <w:p w:rsidR="00CE2A9A" w:rsidRPr="00CE2A9A" w:rsidRDefault="00CE2A9A" w:rsidP="000B0D69">
      <w:pPr>
        <w:pStyle w:val="T1"/>
        <w:spacing w:line="240" w:lineRule="auto"/>
        <w:rPr>
          <w:noProof/>
        </w:rPr>
      </w:pPr>
      <w:r w:rsidRPr="00CE2A9A">
        <w:rPr>
          <w:noProof/>
        </w:rPr>
        <w:t xml:space="preserve">Shuningdek, 2024-yilning yanvar-dekabr, 2025-yilning yanvar-mart, </w:t>
      </w:r>
      <w:r>
        <w:rPr>
          <w:noProof/>
        </w:rPr>
        <w:br/>
      </w:r>
      <w:r w:rsidR="00C5157A">
        <w:rPr>
          <w:noProof/>
        </w:rPr>
        <w:t>yanvar-iyun hamda yanvar-sent</w:t>
      </w:r>
      <w:r w:rsidRPr="00CE2A9A">
        <w:rPr>
          <w:noProof/>
        </w:rPr>
        <w:t xml:space="preserve">abr davrlari uchun Oʻzbekiston Respublikasining ijtimoiy-iqtisodiy rivojlanishining dastlabki yakunlari boʻyicha statistika maʼlumotlari tayyorlanib, Oʻzbekiston Respublikasi Prezidenti Administratsiyasi, Vazirlar Mahkamasi, Iqtisodiyot va moliya vazirligi, Markaziy bank hamda boshqa vazirlik </w:t>
      </w:r>
      <w:r>
        <w:rPr>
          <w:noProof/>
        </w:rPr>
        <w:br/>
      </w:r>
      <w:r w:rsidRPr="00CE2A9A">
        <w:rPr>
          <w:noProof/>
        </w:rPr>
        <w:t>va idoralarga taqdim etildi.</w:t>
      </w:r>
    </w:p>
    <w:p w:rsidR="00CE2A9A" w:rsidRPr="00CE2A9A" w:rsidRDefault="00CE2A9A" w:rsidP="000B0D69">
      <w:pPr>
        <w:pStyle w:val="T1"/>
        <w:spacing w:line="240" w:lineRule="auto"/>
        <w:rPr>
          <w:noProof/>
        </w:rPr>
      </w:pPr>
      <w:r w:rsidRPr="00CE2A9A">
        <w:rPr>
          <w:noProof/>
        </w:rPr>
        <w:t>2024-yilning yanvar-dekabr, 2025-yilning yanvar-mart, yanv</w:t>
      </w:r>
      <w:r w:rsidR="007473B1">
        <w:rPr>
          <w:noProof/>
        </w:rPr>
        <w:t>ar-iyun hamda yanvar-sent</w:t>
      </w:r>
      <w:r w:rsidRPr="00CE2A9A">
        <w:rPr>
          <w:noProof/>
        </w:rPr>
        <w:t xml:space="preserve">abr oylari yakunlari boʻyicha “Oʻzbekiston Respublikasining </w:t>
      </w:r>
      <w:r>
        <w:rPr>
          <w:noProof/>
        </w:rPr>
        <w:br/>
      </w:r>
      <w:r w:rsidRPr="00CE2A9A">
        <w:rPr>
          <w:noProof/>
        </w:rPr>
        <w:t xml:space="preserve">ijtimoiy-iqtisodiy holati” axborotnomasi (doklad) oʻzbek, rus va ingliz tillarida chop etilib, </w:t>
      </w:r>
      <w:r w:rsidRPr="00CE2A9A">
        <w:rPr>
          <w:noProof/>
          <w:spacing w:val="-6"/>
        </w:rPr>
        <w:t xml:space="preserve">Oʻzbekiston Respublikasi Prezidenti Administratsiyasi, Vazirlar Mahkamasi hamda </w:t>
      </w:r>
      <w:r w:rsidRPr="00CE2A9A">
        <w:rPr>
          <w:noProof/>
        </w:rPr>
        <w:t>tegishli vazirlik va idoralarga yuborildi.</w:t>
      </w:r>
    </w:p>
    <w:p w:rsidR="00CE2A9A" w:rsidRPr="00CE2A9A" w:rsidRDefault="00CE2A9A" w:rsidP="000B0D69">
      <w:pPr>
        <w:pStyle w:val="T1"/>
        <w:spacing w:line="240" w:lineRule="auto"/>
        <w:rPr>
          <w:noProof/>
        </w:rPr>
      </w:pPr>
      <w:r w:rsidRPr="00CE2A9A">
        <w:rPr>
          <w:noProof/>
        </w:rPr>
        <w:t>Shu bilan birga, 2025-yil yanvar, yanvar-fevral, yanvar-aprel, yanvar-may, yanvar-</w:t>
      </w:r>
      <w:r w:rsidR="007473B1">
        <w:rPr>
          <w:noProof/>
        </w:rPr>
        <w:t>iyul, yanvar-avgust, yanvar-okt</w:t>
      </w:r>
      <w:r w:rsidRPr="00CE2A9A">
        <w:rPr>
          <w:noProof/>
        </w:rPr>
        <w:t xml:space="preserve">abr, yanvar-noyabr davrlari uchun “Oʻzbekiston Respublikasining ijtimoiy-iqtisodiy holati” statistik risolasi 2 tilda (oʻzbek, rus) chop etilib, belgilangan roʻyxat asosida </w:t>
      </w:r>
      <w:r w:rsidRPr="00CE2A9A">
        <w:rPr>
          <w:noProof/>
          <w:spacing w:val="-6"/>
        </w:rPr>
        <w:t xml:space="preserve">Oʻzbekiston Respublikasi Prezidenti Administratsiyasi, Vazirlar Mahkamasi hamda </w:t>
      </w:r>
      <w:r w:rsidRPr="00CE2A9A">
        <w:rPr>
          <w:noProof/>
        </w:rPr>
        <w:t>tegishli vazirlik va idoralarga taqdim etildi.</w:t>
      </w:r>
    </w:p>
    <w:p w:rsidR="00CE2A9A" w:rsidRPr="00CE2A9A" w:rsidRDefault="00CE2A9A" w:rsidP="000B0D69">
      <w:pPr>
        <w:pStyle w:val="T1"/>
        <w:spacing w:line="240" w:lineRule="auto"/>
        <w:rPr>
          <w:noProof/>
          <w:spacing w:val="-6"/>
        </w:rPr>
      </w:pPr>
      <w:r w:rsidRPr="00CE2A9A">
        <w:rPr>
          <w:noProof/>
        </w:rPr>
        <w:t xml:space="preserve">Statistika dasturiga muvofiq bajarilgan ishlar natijalariga koʻra shakllantirilgan ochiq statistika maʼlumotlari, axborotnomalar, toʻplamlar, press-relizlar koʻrinishida hamda ommaviy axborot vositalari, rasmiy veb-saytlar va ijtimoiy tarmoqlar orqali muntazam </w:t>
      </w:r>
      <w:r>
        <w:rPr>
          <w:noProof/>
          <w:spacing w:val="-6"/>
        </w:rPr>
        <w:t xml:space="preserve">ravishda milliy </w:t>
      </w:r>
      <w:r w:rsidRPr="00CE2A9A">
        <w:rPr>
          <w:noProof/>
          <w:spacing w:val="-6"/>
        </w:rPr>
        <w:t>va xorijiy foydalanuvchilar eʼtiboriga yetkazib berildi .</w:t>
      </w:r>
    </w:p>
    <w:p w:rsidR="00CE2A9A" w:rsidRPr="00CE2A9A" w:rsidRDefault="00CE2A9A" w:rsidP="000B0D69">
      <w:pPr>
        <w:pStyle w:val="T1"/>
        <w:spacing w:line="240" w:lineRule="auto"/>
        <w:rPr>
          <w:noProof/>
        </w:rPr>
      </w:pPr>
      <w:r w:rsidRPr="00CE2A9A">
        <w:rPr>
          <w:noProof/>
        </w:rPr>
        <w:t>Xususan, ijtimoiy tarmoqlardagi qoʻmitaning rasmiy Telegram kanalida</w:t>
      </w:r>
      <w:r w:rsidRPr="00CE2A9A">
        <w:rPr>
          <w:b/>
          <w:noProof/>
        </w:rPr>
        <w:t xml:space="preserve"> </w:t>
      </w:r>
      <w:r>
        <w:rPr>
          <w:b/>
          <w:noProof/>
        </w:rPr>
        <w:br/>
      </w:r>
      <w:r w:rsidRPr="00CE2A9A">
        <w:rPr>
          <w:b/>
          <w:noProof/>
          <w:u w:val="single"/>
        </w:rPr>
        <w:t>1250 ta</w:t>
      </w:r>
      <w:r w:rsidRPr="00CE2A9A">
        <w:rPr>
          <w:b/>
          <w:noProof/>
        </w:rPr>
        <w:t>,</w:t>
      </w:r>
      <w:r w:rsidRPr="00CE2A9A">
        <w:rPr>
          <w:noProof/>
        </w:rPr>
        <w:t xml:space="preserve"> Facebook sahifasida </w:t>
      </w:r>
      <w:r w:rsidRPr="00CE2A9A">
        <w:rPr>
          <w:b/>
          <w:noProof/>
          <w:u w:val="single"/>
        </w:rPr>
        <w:t>1250 ta</w:t>
      </w:r>
      <w:r>
        <w:rPr>
          <w:noProof/>
        </w:rPr>
        <w:t xml:space="preserve"> va Instagram sahifasida</w:t>
      </w:r>
      <w:r w:rsidR="007473B1">
        <w:rPr>
          <w:noProof/>
        </w:rPr>
        <w:t xml:space="preserve"> </w:t>
      </w:r>
      <w:r w:rsidRPr="00CE2A9A">
        <w:rPr>
          <w:b/>
          <w:noProof/>
          <w:u w:val="single"/>
        </w:rPr>
        <w:t>890 ta</w:t>
      </w:r>
      <w:r w:rsidRPr="00CE2A9A">
        <w:rPr>
          <w:noProof/>
        </w:rPr>
        <w:t xml:space="preserve"> yangiliklar eʼlon qilindi.</w:t>
      </w:r>
    </w:p>
    <w:p w:rsidR="00CE2A9A" w:rsidRPr="00CE2A9A" w:rsidRDefault="00CE2A9A" w:rsidP="000B0D69">
      <w:pPr>
        <w:pStyle w:val="T1"/>
        <w:spacing w:line="240" w:lineRule="auto"/>
        <w:rPr>
          <w:noProof/>
        </w:rPr>
      </w:pPr>
      <w:r w:rsidRPr="00CE2A9A">
        <w:rPr>
          <w:noProof/>
        </w:rPr>
        <w:lastRenderedPageBreak/>
        <w:t xml:space="preserve">Shuningdek, </w:t>
      </w:r>
      <w:r w:rsidRPr="00CE2A9A">
        <w:rPr>
          <w:b/>
          <w:noProof/>
          <w:u w:val="single"/>
        </w:rPr>
        <w:t>40 ta</w:t>
      </w:r>
      <w:r w:rsidRPr="00CE2A9A">
        <w:rPr>
          <w:noProof/>
        </w:rPr>
        <w:t xml:space="preserve"> infografika roliklari hamda statistika faoliyatiga oid </w:t>
      </w:r>
      <w:r w:rsidRPr="00CE2A9A">
        <w:rPr>
          <w:b/>
          <w:noProof/>
          <w:u w:val="single"/>
        </w:rPr>
        <w:t>210 dan ziyod</w:t>
      </w:r>
      <w:r w:rsidRPr="00CE2A9A">
        <w:rPr>
          <w:noProof/>
        </w:rPr>
        <w:t xml:space="preserve"> lavhalar “Oʻzbekiston 24” telekanalida doimiy tarzda efirga uzatilib kelinmoqda.</w:t>
      </w:r>
    </w:p>
    <w:p w:rsidR="00CE2A9A" w:rsidRPr="00CE2A9A" w:rsidRDefault="00CE2A9A" w:rsidP="000B0D69">
      <w:pPr>
        <w:pStyle w:val="T1"/>
        <w:spacing w:line="240" w:lineRule="auto"/>
        <w:rPr>
          <w:i/>
          <w:noProof/>
        </w:rPr>
      </w:pPr>
      <w:r w:rsidRPr="00CE2A9A">
        <w:rPr>
          <w:noProof/>
        </w:rPr>
        <w:t>Milliy statistika qoʻmitasi rasmiy veb-saytining “Ochiq maʼlumotlar” boʻlimida makroiqtisodiy koʻrsat</w:t>
      </w:r>
      <w:r>
        <w:rPr>
          <w:noProof/>
        </w:rPr>
        <w:t xml:space="preserve">kichlar, milliy hisoblar, narx </w:t>
      </w:r>
      <w:r w:rsidRPr="00CE2A9A">
        <w:rPr>
          <w:noProof/>
        </w:rPr>
        <w:t>va indekslar, sanoat, qishloq xoʻ</w:t>
      </w:r>
      <w:r>
        <w:rPr>
          <w:noProof/>
        </w:rPr>
        <w:t xml:space="preserve">jaligi, aholi turmush darajasi </w:t>
      </w:r>
      <w:r w:rsidRPr="00CE2A9A">
        <w:rPr>
          <w:noProof/>
        </w:rPr>
        <w:t xml:space="preserve">va boshqa qator statistika yoʻnalishlari boʻyicha </w:t>
      </w:r>
      <w:r>
        <w:rPr>
          <w:noProof/>
        </w:rPr>
        <w:br/>
      </w:r>
      <w:r w:rsidRPr="00CE2A9A">
        <w:rPr>
          <w:b/>
          <w:noProof/>
          <w:u w:val="single"/>
        </w:rPr>
        <w:t>1325 ta</w:t>
      </w:r>
      <w:r w:rsidRPr="00CE2A9A">
        <w:rPr>
          <w:noProof/>
        </w:rPr>
        <w:t xml:space="preserve"> statistika maʼlumo</w:t>
      </w:r>
      <w:r w:rsidR="00680E77">
        <w:rPr>
          <w:noProof/>
        </w:rPr>
        <w:t>tlari toʻplamlari eʼlon qilindi</w:t>
      </w:r>
      <w:r w:rsidRPr="00CE2A9A">
        <w:rPr>
          <w:i/>
          <w:noProof/>
        </w:rPr>
        <w:t>.</w:t>
      </w:r>
    </w:p>
    <w:p w:rsidR="00CE2A9A" w:rsidRPr="00CE2A9A" w:rsidRDefault="00CE2A9A" w:rsidP="000B0D69">
      <w:pPr>
        <w:pStyle w:val="T1"/>
        <w:spacing w:line="240" w:lineRule="auto"/>
        <w:rPr>
          <w:noProof/>
        </w:rPr>
      </w:pPr>
      <w:r w:rsidRPr="00CE2A9A">
        <w:rPr>
          <w:noProof/>
        </w:rPr>
        <w:t>“Xalq soʻzi”, “Narodnoye slovo”, “Yangi Oʻzbekiston”, “Pravda Vostoka”, “Birja” va boshqa nashrlarda statis</w:t>
      </w:r>
      <w:r>
        <w:rPr>
          <w:noProof/>
        </w:rPr>
        <w:t xml:space="preserve">tika koʻrsatkichlari aks etgan </w:t>
      </w:r>
      <w:r w:rsidRPr="00CE2A9A">
        <w:rPr>
          <w:b/>
          <w:noProof/>
          <w:u w:val="single"/>
        </w:rPr>
        <w:t>54 ta</w:t>
      </w:r>
      <w:r w:rsidRPr="00CE2A9A">
        <w:rPr>
          <w:noProof/>
        </w:rPr>
        <w:t xml:space="preserve"> materiallar chop etildi.</w:t>
      </w:r>
    </w:p>
    <w:p w:rsidR="00CE2A9A" w:rsidRPr="00CE2A9A" w:rsidRDefault="00CE2A9A" w:rsidP="000B0D69">
      <w:pPr>
        <w:pStyle w:val="T1"/>
        <w:spacing w:line="240" w:lineRule="auto"/>
        <w:rPr>
          <w:noProof/>
        </w:rPr>
      </w:pPr>
      <w:r w:rsidRPr="00CE2A9A">
        <w:rPr>
          <w:noProof/>
        </w:rPr>
        <w:t>Xalqaro statistika amaliyoti tavsiyalarini inobatga olgan holda, statistika sohasining turli yoʻnalishlari</w:t>
      </w:r>
      <w:r w:rsidR="0084140A">
        <w:rPr>
          <w:noProof/>
        </w:rPr>
        <w:t xml:space="preserve"> boʻyicha 2025- yil yanvar-dek</w:t>
      </w:r>
      <w:r w:rsidRPr="00CE2A9A">
        <w:rPr>
          <w:noProof/>
        </w:rPr>
        <w:t xml:space="preserve">abr oylarida </w:t>
      </w:r>
      <w:r w:rsidRPr="00CE2A9A">
        <w:rPr>
          <w:b/>
          <w:noProof/>
          <w:u w:val="single"/>
        </w:rPr>
        <w:t>30 ta</w:t>
      </w:r>
      <w:r w:rsidRPr="00CE2A9A">
        <w:rPr>
          <w:noProof/>
        </w:rPr>
        <w:t xml:space="preserve"> yangi uslubiy qoʻllanmalar ishlab chiqildi</w:t>
      </w:r>
      <w:r w:rsidRPr="00CE2A9A">
        <w:rPr>
          <w:i/>
          <w:noProof/>
        </w:rPr>
        <w:t>.</w:t>
      </w:r>
    </w:p>
    <w:p w:rsidR="00CE2A9A" w:rsidRPr="00CE2A9A" w:rsidRDefault="00CE2A9A" w:rsidP="000B0D69">
      <w:pPr>
        <w:pStyle w:val="T1"/>
        <w:spacing w:line="240" w:lineRule="auto"/>
        <w:rPr>
          <w:noProof/>
        </w:rPr>
      </w:pPr>
      <w:r w:rsidRPr="00CE2A9A">
        <w:rPr>
          <w:noProof/>
        </w:rPr>
        <w:t xml:space="preserve">Statistika maʼlumotlari sifatini oshirish borasida hisobot topshiruvchi subyektlar oʻrtasida profilaktika tadbirlari amalga oshirildi. </w:t>
      </w:r>
    </w:p>
    <w:p w:rsidR="00CE2A9A" w:rsidRPr="00CE2A9A" w:rsidRDefault="00CE2A9A" w:rsidP="000B0D69">
      <w:pPr>
        <w:pStyle w:val="T1"/>
        <w:spacing w:line="240" w:lineRule="auto"/>
        <w:rPr>
          <w:noProof/>
        </w:rPr>
      </w:pPr>
      <w:r w:rsidRPr="00CE2A9A">
        <w:rPr>
          <w:noProof/>
        </w:rPr>
        <w:t xml:space="preserve">Jumladan, 2025- yil yanvar-dekabr oylarida respublikaning barcha hududlarida </w:t>
      </w:r>
      <w:r w:rsidRPr="00CE2A9A">
        <w:rPr>
          <w:b/>
          <w:noProof/>
          <w:u w:val="single"/>
        </w:rPr>
        <w:t>102,6 mingta</w:t>
      </w:r>
      <w:r w:rsidRPr="00CE2A9A">
        <w:rPr>
          <w:noProof/>
        </w:rPr>
        <w:t xml:space="preserve"> respondentlarga tushuntirishlar, </w:t>
      </w:r>
      <w:r w:rsidRPr="00CE2A9A">
        <w:rPr>
          <w:b/>
          <w:noProof/>
          <w:u w:val="single"/>
        </w:rPr>
        <w:t>82,4 mingta</w:t>
      </w:r>
      <w:r w:rsidRPr="00CE2A9A">
        <w:rPr>
          <w:noProof/>
        </w:rPr>
        <w:t xml:space="preserve"> yangi tashkil etilgan respondentlar proflaktika tadbirlari davomida qamrab olindi, </w:t>
      </w:r>
      <w:r w:rsidRPr="00CE2A9A">
        <w:rPr>
          <w:b/>
          <w:noProof/>
          <w:u w:val="single"/>
        </w:rPr>
        <w:t>137,1 ming</w:t>
      </w:r>
      <w:r w:rsidRPr="00CE2A9A">
        <w:rPr>
          <w:b/>
          <w:noProof/>
        </w:rPr>
        <w:t>dan</w:t>
      </w:r>
      <w:r w:rsidRPr="00CE2A9A">
        <w:rPr>
          <w:noProof/>
        </w:rPr>
        <w:t xml:space="preserve"> ortiq bukletlar tarqatildi va </w:t>
      </w:r>
      <w:r w:rsidRPr="00CE2A9A">
        <w:rPr>
          <w:b/>
          <w:noProof/>
          <w:u w:val="single"/>
        </w:rPr>
        <w:t>2425-marta</w:t>
      </w:r>
      <w:r w:rsidRPr="00CE2A9A">
        <w:rPr>
          <w:noProof/>
        </w:rPr>
        <w:t xml:space="preserve"> ommaviy axborot vositalarida chiqishlar tashkil etildi.</w:t>
      </w:r>
    </w:p>
    <w:p w:rsidR="00CE2A9A" w:rsidRPr="00CE2A9A" w:rsidRDefault="00CE2A9A" w:rsidP="000B0D69">
      <w:pPr>
        <w:pStyle w:val="T1"/>
        <w:spacing w:line="240" w:lineRule="auto"/>
        <w:rPr>
          <w:noProof/>
        </w:rPr>
      </w:pPr>
      <w:r w:rsidRPr="00CE2A9A">
        <w:rPr>
          <w:noProof/>
        </w:rPr>
        <w:t xml:space="preserve">Ochiq maʼlumotlar portali faoliyatini takomillashtirish, maʼlumotlar sifatini oshirish va koʻlamini kengaytirish borasida amalga oshirilgan ishlar natijasida, portalda eʼlon qilinayotgan maʼlumotlar toʻplamlari soni </w:t>
      </w:r>
      <w:r w:rsidRPr="00CE2A9A">
        <w:rPr>
          <w:b/>
          <w:noProof/>
          <w:u w:val="single"/>
        </w:rPr>
        <w:t>7 mingdan</w:t>
      </w:r>
      <w:r w:rsidRPr="00CE2A9A">
        <w:rPr>
          <w:b/>
          <w:noProof/>
        </w:rPr>
        <w:t xml:space="preserve"> </w:t>
      </w:r>
      <w:r w:rsidRPr="00CE2A9A">
        <w:rPr>
          <w:noProof/>
        </w:rPr>
        <w:t xml:space="preserve">oshdi. </w:t>
      </w:r>
    </w:p>
    <w:p w:rsidR="00CE2A9A" w:rsidRPr="00CE2A9A" w:rsidRDefault="00CE2A9A" w:rsidP="000B0D69">
      <w:pPr>
        <w:pStyle w:val="T1"/>
        <w:spacing w:line="240" w:lineRule="auto"/>
        <w:rPr>
          <w:noProof/>
          <w:spacing w:val="-6"/>
        </w:rPr>
      </w:pPr>
      <w:r w:rsidRPr="00CE2A9A">
        <w:rPr>
          <w:noProof/>
        </w:rPr>
        <w:t xml:space="preserve">Jumladan, Milliy statistika qoʻmitasi tomonidan portalda eʼlon qilinayotgan statistika maʼlumotlari toʻplamlari soni </w:t>
      </w:r>
      <w:r w:rsidRPr="00CE2A9A">
        <w:rPr>
          <w:b/>
          <w:noProof/>
          <w:u w:val="single"/>
        </w:rPr>
        <w:t>2198 ta</w:t>
      </w:r>
      <w:r w:rsidRPr="00CE2A9A">
        <w:rPr>
          <w:b/>
          <w:noProof/>
        </w:rPr>
        <w:t>ni</w:t>
      </w:r>
      <w:r w:rsidRPr="00CE2A9A">
        <w:rPr>
          <w:noProof/>
        </w:rPr>
        <w:t xml:space="preserve"> tashkil qildi.</w:t>
      </w:r>
    </w:p>
    <w:p w:rsidR="00CE2A9A" w:rsidRPr="00CE2A9A" w:rsidRDefault="00CE2A9A" w:rsidP="000B0D69">
      <w:pPr>
        <w:pStyle w:val="T1"/>
        <w:spacing w:line="240" w:lineRule="auto"/>
        <w:rPr>
          <w:b/>
          <w:noProof/>
          <w:u w:val="single"/>
          <w:lang w:bidi="ar-SA"/>
        </w:rPr>
      </w:pPr>
      <w:r w:rsidRPr="00CE2A9A">
        <w:rPr>
          <w:noProof/>
          <w:lang w:bidi="ar-SA"/>
        </w:rPr>
        <w:t>Oʻzbekiston Respublikasi Milliy statistika qoʻmitasining Kadrlar malakasini oshirish va statistik tadqiqotlar institutida tizim xodimlarini qayta tayyorlash hamda malakasini oshirish dasturiga asosan 2025- yil yanvar-dekabr oylarida</w:t>
      </w:r>
      <w:r w:rsidRPr="00CE2A9A">
        <w:rPr>
          <w:b/>
          <w:noProof/>
          <w:lang w:bidi="ar-SA"/>
        </w:rPr>
        <w:t xml:space="preserve"> 8</w:t>
      </w:r>
      <w:r w:rsidRPr="00CE2A9A">
        <w:rPr>
          <w:b/>
          <w:noProof/>
          <w:u w:val="single"/>
          <w:lang w:bidi="ar-SA"/>
        </w:rPr>
        <w:t xml:space="preserve"> ta </w:t>
      </w:r>
      <w:r w:rsidRPr="00CE2A9A">
        <w:rPr>
          <w:noProof/>
          <w:lang w:bidi="ar-SA"/>
        </w:rPr>
        <w:t>oʻquv kurslarida</w:t>
      </w:r>
      <w:r w:rsidRPr="00CE2A9A">
        <w:rPr>
          <w:b/>
          <w:noProof/>
          <w:lang w:bidi="ar-SA"/>
        </w:rPr>
        <w:t xml:space="preserve"> 417</w:t>
      </w:r>
      <w:r w:rsidRPr="00CE2A9A">
        <w:rPr>
          <w:b/>
          <w:noProof/>
          <w:u w:val="single"/>
          <w:lang w:bidi="ar-SA"/>
        </w:rPr>
        <w:t xml:space="preserve"> nafar</w:t>
      </w:r>
      <w:r w:rsidRPr="00CE2A9A">
        <w:rPr>
          <w:noProof/>
          <w:lang w:bidi="ar-SA"/>
        </w:rPr>
        <w:t xml:space="preserve"> x</w:t>
      </w:r>
      <w:r w:rsidR="00680E77">
        <w:rPr>
          <w:noProof/>
          <w:lang w:bidi="ar-SA"/>
        </w:rPr>
        <w:t>odimlarning malakasi oshirildi</w:t>
      </w:r>
      <w:r w:rsidRPr="00CE2A9A">
        <w:rPr>
          <w:noProof/>
          <w:lang w:bidi="ar-SA"/>
        </w:rPr>
        <w:t>.</w:t>
      </w:r>
    </w:p>
    <w:p w:rsidR="00CE2A9A" w:rsidRPr="00CE2A9A" w:rsidRDefault="00CE2A9A" w:rsidP="000B0D69">
      <w:pPr>
        <w:tabs>
          <w:tab w:val="left" w:pos="851"/>
        </w:tabs>
        <w:spacing w:after="0" w:line="240" w:lineRule="auto"/>
        <w:ind w:firstLine="709"/>
        <w:jc w:val="both"/>
        <w:rPr>
          <w:rFonts w:eastAsia="Times New Roman"/>
          <w:noProof/>
          <w:spacing w:val="-4"/>
          <w:sz w:val="28"/>
          <w:szCs w:val="28"/>
          <w:lang w:val="uz-Cyrl-UZ" w:eastAsia="en-US"/>
        </w:rPr>
      </w:pPr>
      <w:r w:rsidRPr="00CE2A9A">
        <w:rPr>
          <w:rFonts w:eastAsia="Times New Roman"/>
          <w:noProof/>
          <w:spacing w:val="-4"/>
          <w:sz w:val="28"/>
          <w:szCs w:val="28"/>
          <w:lang w:val="uz-Cyrl-UZ" w:eastAsia="en-US"/>
        </w:rPr>
        <w:t>Institut tomonidan 2025- yilda amalga oshiriladigan statistik tadqiqotlar dasturiga muvofiq jami 7 ta tadqiqot ishi bajarildi va Milliy statistika tizimiga joriy qilindi:</w:t>
      </w:r>
    </w:p>
    <w:p w:rsidR="00CE2A9A" w:rsidRPr="00CE2A9A" w:rsidRDefault="00CE2A9A" w:rsidP="000B0D69">
      <w:pPr>
        <w:tabs>
          <w:tab w:val="left" w:pos="851"/>
        </w:tabs>
        <w:spacing w:after="0" w:line="240" w:lineRule="auto"/>
        <w:ind w:firstLine="709"/>
        <w:jc w:val="both"/>
        <w:rPr>
          <w:rFonts w:eastAsia="Times New Roman"/>
          <w:noProof/>
          <w:spacing w:val="-4"/>
          <w:sz w:val="28"/>
          <w:szCs w:val="28"/>
          <w:lang w:val="uz-Cyrl-UZ" w:eastAsia="en-US"/>
        </w:rPr>
      </w:pPr>
      <w:r w:rsidRPr="00CE2A9A">
        <w:rPr>
          <w:rFonts w:eastAsia="Times New Roman"/>
          <w:noProof/>
          <w:spacing w:val="-4"/>
          <w:sz w:val="28"/>
          <w:szCs w:val="28"/>
          <w:lang w:val="uz-Cyrl-UZ" w:eastAsia="en-US"/>
        </w:rPr>
        <w:t>“Ishchi kuchi kuzatuvi va maʼmuriy maʼlumotlar asosida mehnat statistikasini takomillashtirish;</w:t>
      </w:r>
    </w:p>
    <w:p w:rsidR="00CE2A9A" w:rsidRPr="00CE2A9A" w:rsidRDefault="00CE2A9A" w:rsidP="000B0D69">
      <w:pPr>
        <w:tabs>
          <w:tab w:val="left" w:pos="851"/>
        </w:tabs>
        <w:spacing w:after="0" w:line="240" w:lineRule="auto"/>
        <w:ind w:firstLine="709"/>
        <w:jc w:val="both"/>
        <w:rPr>
          <w:rFonts w:eastAsia="Times New Roman"/>
          <w:noProof/>
          <w:spacing w:val="-4"/>
          <w:sz w:val="28"/>
          <w:szCs w:val="28"/>
          <w:lang w:val="uz-Cyrl-UZ" w:eastAsia="en-US"/>
        </w:rPr>
      </w:pPr>
      <w:r w:rsidRPr="00CE2A9A">
        <w:rPr>
          <w:rFonts w:eastAsia="Times New Roman"/>
          <w:noProof/>
          <w:spacing w:val="-4"/>
          <w:sz w:val="28"/>
          <w:szCs w:val="28"/>
          <w:lang w:val="uz-Cyrl-UZ" w:eastAsia="en-US"/>
        </w:rPr>
        <w:t>Oʻzbekiston Respublikasida innovatsion faol korxonalarning faoliyatini statistik usullarda baholash boʻyicha uslubiy tavsiyalar;</w:t>
      </w:r>
    </w:p>
    <w:p w:rsidR="00CE2A9A" w:rsidRPr="00CE2A9A" w:rsidRDefault="00CE2A9A" w:rsidP="000B0D69">
      <w:pPr>
        <w:tabs>
          <w:tab w:val="left" w:pos="851"/>
        </w:tabs>
        <w:spacing w:after="0" w:line="240" w:lineRule="auto"/>
        <w:ind w:firstLine="709"/>
        <w:jc w:val="both"/>
        <w:rPr>
          <w:rFonts w:eastAsia="Times New Roman"/>
          <w:noProof/>
          <w:spacing w:val="-4"/>
          <w:sz w:val="28"/>
          <w:szCs w:val="28"/>
          <w:lang w:val="uz-Cyrl-UZ"/>
        </w:rPr>
      </w:pPr>
      <w:r w:rsidRPr="00CE2A9A">
        <w:rPr>
          <w:rFonts w:eastAsia="Times New Roman"/>
          <w:noProof/>
          <w:spacing w:val="-4"/>
          <w:sz w:val="28"/>
          <w:szCs w:val="28"/>
          <w:lang w:val="uz-Cyrl-UZ"/>
        </w:rPr>
        <w:t>Kichik korxona va mikrofirmalar faoliyatini toʻliq qamrab olish va baholash maqsadida kuzatuvlarni takomillashtirish;</w:t>
      </w:r>
    </w:p>
    <w:p w:rsidR="00CE2A9A" w:rsidRPr="00CE2A9A" w:rsidRDefault="00CE2A9A" w:rsidP="000B0D69">
      <w:pPr>
        <w:tabs>
          <w:tab w:val="left" w:pos="851"/>
        </w:tabs>
        <w:spacing w:after="0" w:line="240" w:lineRule="auto"/>
        <w:ind w:firstLine="709"/>
        <w:jc w:val="both"/>
        <w:rPr>
          <w:rFonts w:eastAsia="Times New Roman"/>
          <w:noProof/>
          <w:sz w:val="28"/>
          <w:szCs w:val="28"/>
          <w:lang w:val="uz-Cyrl-UZ"/>
        </w:rPr>
      </w:pPr>
      <w:r w:rsidRPr="00CE2A9A">
        <w:rPr>
          <w:rFonts w:eastAsia="Times New Roman"/>
          <w:noProof/>
          <w:sz w:val="28"/>
          <w:szCs w:val="28"/>
          <w:lang w:val="uz-Cyrl-UZ"/>
        </w:rPr>
        <w:t>Uy xoʻjaliklari tanlanma kuzatuvlari maʼlumotlari asosida koʻp oʻlchovli kambagʻallik darajasini hisoblash uslubiyotini yaratish;</w:t>
      </w:r>
    </w:p>
    <w:p w:rsidR="00CE2A9A" w:rsidRPr="00CE2A9A" w:rsidRDefault="00CE2A9A" w:rsidP="000B0D69">
      <w:pPr>
        <w:tabs>
          <w:tab w:val="left" w:pos="851"/>
        </w:tabs>
        <w:spacing w:after="0" w:line="240" w:lineRule="auto"/>
        <w:ind w:firstLine="709"/>
        <w:jc w:val="both"/>
        <w:rPr>
          <w:rFonts w:eastAsia="Times New Roman"/>
          <w:noProof/>
          <w:sz w:val="28"/>
          <w:szCs w:val="28"/>
          <w:lang w:val="uz-Cyrl-UZ"/>
        </w:rPr>
      </w:pPr>
      <w:r w:rsidRPr="00CE2A9A">
        <w:rPr>
          <w:rFonts w:eastAsia="Times New Roman"/>
          <w:noProof/>
          <w:sz w:val="28"/>
          <w:szCs w:val="28"/>
          <w:lang w:val="uz-Latn-UZ"/>
        </w:rPr>
        <w:t xml:space="preserve">Oʻquv jarayonlarini raqamli texnologiyalar asosida tashkil etish </w:t>
      </w:r>
      <w:r w:rsidRPr="00CE2A9A">
        <w:rPr>
          <w:rFonts w:eastAsia="Times New Roman"/>
          <w:noProof/>
          <w:sz w:val="28"/>
          <w:szCs w:val="28"/>
          <w:lang w:val="uz-Latn-UZ"/>
        </w:rPr>
        <w:br/>
        <w:t>va monitoring qilish imkoniyatini yaratish maqsadida maxsus Elektron platformani ishlab chiqish va ishga tushirish</w:t>
      </w:r>
      <w:r w:rsidRPr="00CE2A9A">
        <w:rPr>
          <w:rFonts w:eastAsia="Times New Roman"/>
          <w:noProof/>
          <w:sz w:val="28"/>
          <w:szCs w:val="28"/>
          <w:lang w:val="uz-Cyrl-UZ"/>
        </w:rPr>
        <w:t>;</w:t>
      </w:r>
    </w:p>
    <w:p w:rsidR="00CE2A9A" w:rsidRPr="00CE2A9A" w:rsidRDefault="00CE2A9A" w:rsidP="000B0D69">
      <w:pPr>
        <w:spacing w:after="0" w:line="240" w:lineRule="auto"/>
        <w:ind w:firstLine="709"/>
        <w:jc w:val="both"/>
        <w:rPr>
          <w:rFonts w:eastAsia="Times New Roman"/>
          <w:noProof/>
          <w:sz w:val="28"/>
          <w:szCs w:val="28"/>
          <w:lang w:val="uz-Cyrl-UZ"/>
        </w:rPr>
      </w:pPr>
      <w:r w:rsidRPr="00CE2A9A">
        <w:rPr>
          <w:rFonts w:eastAsia="Times New Roman"/>
          <w:noProof/>
          <w:sz w:val="28"/>
          <w:szCs w:val="28"/>
          <w:lang w:val="uz-Cyrl-UZ"/>
        </w:rPr>
        <w:t>“Statistica Data Analitics” taʼlim uslubiyoti;</w:t>
      </w:r>
    </w:p>
    <w:p w:rsidR="00CE2A9A" w:rsidRPr="00CE2A9A" w:rsidRDefault="00CE2A9A" w:rsidP="000B0D69">
      <w:pPr>
        <w:spacing w:after="0" w:line="240" w:lineRule="auto"/>
        <w:ind w:firstLine="709"/>
        <w:jc w:val="both"/>
        <w:rPr>
          <w:rFonts w:eastAsia="Times New Roman"/>
          <w:noProof/>
          <w:spacing w:val="-4"/>
          <w:sz w:val="28"/>
          <w:szCs w:val="28"/>
          <w:lang w:val="uz-Cyrl-UZ" w:eastAsia="en-US"/>
        </w:rPr>
      </w:pPr>
      <w:r w:rsidRPr="00CE2A9A">
        <w:rPr>
          <w:rFonts w:eastAsia="Times New Roman"/>
          <w:noProof/>
          <w:spacing w:val="-4"/>
          <w:sz w:val="28"/>
          <w:szCs w:val="28"/>
          <w:lang w:val="uz-Cyrl-UZ" w:eastAsia="en-US"/>
        </w:rPr>
        <w:lastRenderedPageBreak/>
        <w:t>Kreativ iqtisodiyotni baholashning statistik uslubiyoti mavzularida tayyorlangan.</w:t>
      </w:r>
    </w:p>
    <w:p w:rsidR="00CE2A9A" w:rsidRPr="00CE2A9A" w:rsidRDefault="00CE2A9A" w:rsidP="000B0D69">
      <w:pPr>
        <w:tabs>
          <w:tab w:val="left" w:pos="851"/>
        </w:tabs>
        <w:spacing w:after="0" w:line="240" w:lineRule="auto"/>
        <w:ind w:firstLine="709"/>
        <w:jc w:val="both"/>
        <w:rPr>
          <w:rFonts w:eastAsia="Times New Roman"/>
          <w:noProof/>
          <w:spacing w:val="-4"/>
          <w:sz w:val="28"/>
          <w:szCs w:val="28"/>
          <w:lang w:val="uz-Cyrl-UZ" w:eastAsia="en-US"/>
        </w:rPr>
      </w:pPr>
      <w:r w:rsidRPr="00CE2A9A">
        <w:rPr>
          <w:rFonts w:eastAsia="Times New Roman"/>
          <w:noProof/>
          <w:spacing w:val="-4"/>
          <w:sz w:val="28"/>
          <w:szCs w:val="28"/>
          <w:lang w:val="uz-Cyrl-UZ" w:eastAsia="en-US"/>
        </w:rPr>
        <w:t xml:space="preserve">Yuqorida qayd etilgan tadqiqot natijalari “Oʻzbekiston statistik axborotnomasi” ilmiy-elektron jurnalining 2025-yil 2-sonida ilmiy maqolalar sifatida tayyorlandi </w:t>
      </w:r>
      <w:r>
        <w:rPr>
          <w:rFonts w:eastAsia="Times New Roman"/>
          <w:noProof/>
          <w:spacing w:val="-4"/>
          <w:sz w:val="28"/>
          <w:szCs w:val="28"/>
          <w:lang w:val="uz-Cyrl-UZ" w:eastAsia="en-US"/>
        </w:rPr>
        <w:br/>
      </w:r>
      <w:r w:rsidRPr="00CE2A9A">
        <w:rPr>
          <w:rFonts w:eastAsia="Times New Roman"/>
          <w:noProof/>
          <w:spacing w:val="-4"/>
          <w:sz w:val="28"/>
          <w:szCs w:val="28"/>
          <w:lang w:val="uz-Cyrl-UZ" w:eastAsia="en-US"/>
        </w:rPr>
        <w:t>va chop etildi.</w:t>
      </w:r>
    </w:p>
    <w:p w:rsidR="00CE2A9A" w:rsidRPr="00CE2A9A" w:rsidRDefault="00CE2A9A" w:rsidP="000B0D69">
      <w:pPr>
        <w:tabs>
          <w:tab w:val="left" w:pos="851"/>
        </w:tabs>
        <w:spacing w:after="0" w:line="240" w:lineRule="auto"/>
        <w:ind w:firstLine="709"/>
        <w:jc w:val="both"/>
        <w:rPr>
          <w:rFonts w:eastAsia="Times New Roman"/>
          <w:noProof/>
          <w:spacing w:val="-4"/>
          <w:sz w:val="28"/>
          <w:szCs w:val="28"/>
          <w:lang w:val="uz-Cyrl-UZ" w:eastAsia="en-US"/>
        </w:rPr>
      </w:pPr>
      <w:r w:rsidRPr="00CE2A9A">
        <w:rPr>
          <w:rFonts w:eastAsia="Times New Roman"/>
          <w:noProof/>
          <w:spacing w:val="-4"/>
          <w:sz w:val="28"/>
          <w:szCs w:val="28"/>
          <w:lang w:val="uz-Cyrl-UZ" w:eastAsia="en-US"/>
        </w:rPr>
        <w:t xml:space="preserve">Vazirlar Mahkamasining 2025- yil 24- fevraldagi 106-son qarori ijrosini samarali tashkil etish boʻyicha nazorat rejasiga muvofiq, 2025-yil </w:t>
      </w:r>
      <w:r w:rsidRPr="00CE2A9A">
        <w:rPr>
          <w:rFonts w:eastAsia="Times New Roman"/>
          <w:noProof/>
          <w:spacing w:val="-4"/>
          <w:sz w:val="28"/>
          <w:szCs w:val="28"/>
          <w:lang w:val="uz-Cyrl-UZ" w:eastAsia="en-US"/>
        </w:rPr>
        <w:br/>
        <w:t>25-iyulda Milliy statistika qoʻmitasining buyurtmasiga asosan institut tomonida 2 ta ISO xalqaro standartlari joriy qilishga tayyorlash belgilangan:</w:t>
      </w:r>
    </w:p>
    <w:p w:rsidR="00CE2A9A" w:rsidRPr="00CE2A9A" w:rsidRDefault="00CE2A9A" w:rsidP="000B0D69">
      <w:pPr>
        <w:tabs>
          <w:tab w:val="left" w:pos="851"/>
        </w:tabs>
        <w:spacing w:after="0" w:line="240" w:lineRule="auto"/>
        <w:ind w:firstLine="709"/>
        <w:jc w:val="both"/>
        <w:rPr>
          <w:rFonts w:eastAsia="Times New Roman"/>
          <w:noProof/>
          <w:sz w:val="28"/>
          <w:szCs w:val="28"/>
          <w:lang w:val="uz-Cyrl-UZ"/>
        </w:rPr>
      </w:pPr>
      <w:r w:rsidRPr="00CE2A9A">
        <w:rPr>
          <w:rFonts w:eastAsia="Times New Roman"/>
          <w:noProof/>
          <w:spacing w:val="-4"/>
          <w:sz w:val="28"/>
          <w:szCs w:val="28"/>
          <w:lang w:val="uz-Cyrl-UZ" w:eastAsia="en-US"/>
        </w:rPr>
        <w:t>1. ISO</w:t>
      </w:r>
      <w:r w:rsidRPr="00CE2A9A">
        <w:rPr>
          <w:rFonts w:eastAsia="Times New Roman"/>
          <w:noProof/>
          <w:sz w:val="28"/>
          <w:szCs w:val="28"/>
          <w:lang w:val="uz-Cyrl-UZ"/>
        </w:rPr>
        <w:t xml:space="preserve"> 3534-1-2006 Statistika uslubiyatlar. Lugʻat va shartli belgilar – </w:t>
      </w:r>
      <w:r>
        <w:rPr>
          <w:rFonts w:eastAsia="Times New Roman"/>
          <w:noProof/>
          <w:sz w:val="28"/>
          <w:szCs w:val="28"/>
          <w:lang w:val="uz-Cyrl-UZ"/>
        </w:rPr>
        <w:br/>
      </w:r>
      <w:r w:rsidRPr="00CE2A9A">
        <w:rPr>
          <w:rFonts w:eastAsia="Times New Roman"/>
          <w:noProof/>
          <w:sz w:val="28"/>
          <w:szCs w:val="28"/>
          <w:lang w:val="uz-Cyrl-UZ"/>
        </w:rPr>
        <w:t>1-qism: Umumiy statistik atamalar va ehtimollar nazariyasida qoʻllaniladigan atamalar;</w:t>
      </w:r>
    </w:p>
    <w:p w:rsidR="00CE2A9A" w:rsidRPr="00CE2A9A" w:rsidRDefault="00CE2A9A" w:rsidP="000B0D69">
      <w:pPr>
        <w:tabs>
          <w:tab w:val="left" w:pos="851"/>
        </w:tabs>
        <w:spacing w:after="0" w:line="240" w:lineRule="auto"/>
        <w:ind w:firstLine="709"/>
        <w:jc w:val="both"/>
        <w:rPr>
          <w:rFonts w:eastAsia="Times New Roman"/>
          <w:noProof/>
          <w:sz w:val="28"/>
          <w:szCs w:val="28"/>
          <w:lang w:val="uz-Cyrl-UZ"/>
        </w:rPr>
      </w:pPr>
      <w:r w:rsidRPr="00CE2A9A">
        <w:rPr>
          <w:rFonts w:eastAsia="Times New Roman"/>
          <w:noProof/>
          <w:spacing w:val="-4"/>
          <w:sz w:val="28"/>
          <w:szCs w:val="28"/>
          <w:lang w:val="uz-Cyrl-UZ" w:eastAsia="en-US"/>
        </w:rPr>
        <w:t xml:space="preserve">2. </w:t>
      </w:r>
      <w:r w:rsidRPr="00CE2A9A">
        <w:rPr>
          <w:rFonts w:eastAsia="Times New Roman"/>
          <w:noProof/>
          <w:spacing w:val="-4"/>
          <w:sz w:val="28"/>
          <w:szCs w:val="28"/>
          <w:lang w:val="en-US" w:eastAsia="en-US"/>
        </w:rPr>
        <w:t>ISO</w:t>
      </w:r>
      <w:r w:rsidRPr="00CE2A9A">
        <w:rPr>
          <w:rFonts w:eastAsia="Times New Roman"/>
          <w:noProof/>
          <w:sz w:val="28"/>
          <w:szCs w:val="28"/>
          <w:lang w:val="uz-Cyrl-UZ"/>
        </w:rPr>
        <w:t xml:space="preserve"> 3534-1-2006 Statistika uslubiyatlar. Lugʻat va shartli belgilar – </w:t>
      </w:r>
      <w:r>
        <w:rPr>
          <w:rFonts w:eastAsia="Times New Roman"/>
          <w:noProof/>
          <w:sz w:val="28"/>
          <w:szCs w:val="28"/>
          <w:lang w:val="uz-Cyrl-UZ"/>
        </w:rPr>
        <w:br/>
      </w:r>
      <w:r w:rsidRPr="00CE2A9A">
        <w:rPr>
          <w:rFonts w:eastAsia="Times New Roman"/>
          <w:noProof/>
          <w:sz w:val="28"/>
          <w:szCs w:val="28"/>
          <w:lang w:val="uz-Cyrl-UZ"/>
        </w:rPr>
        <w:t>2-qism: Amaliy statistika.</w:t>
      </w:r>
    </w:p>
    <w:p w:rsidR="00CE2A9A" w:rsidRPr="00CE2A9A" w:rsidRDefault="00CE2A9A" w:rsidP="000B0D69">
      <w:pPr>
        <w:tabs>
          <w:tab w:val="left" w:pos="851"/>
        </w:tabs>
        <w:spacing w:after="0" w:line="240" w:lineRule="auto"/>
        <w:ind w:firstLine="709"/>
        <w:jc w:val="both"/>
        <w:rPr>
          <w:rFonts w:eastAsia="Times New Roman"/>
          <w:noProof/>
          <w:spacing w:val="-4"/>
          <w:sz w:val="28"/>
          <w:szCs w:val="28"/>
          <w:lang w:val="uz-Cyrl-UZ" w:eastAsia="en-US"/>
        </w:rPr>
      </w:pPr>
      <w:r w:rsidRPr="00CE2A9A">
        <w:rPr>
          <w:rFonts w:eastAsia="Times New Roman"/>
          <w:noProof/>
          <w:sz w:val="28"/>
          <w:szCs w:val="28"/>
          <w:lang w:val="uz-Cyrl-UZ"/>
        </w:rPr>
        <w:t>Bugungi kunda milliy standart loyihalari ishlab chiqildi va ularni milliy standart sifatida qabul qilish va davlat roʻyxatidan oʻtkazish uchun Oʻzbekiston standartlar institutiga texnik ekspertizadan oʻtkazish uchun kiritildi.</w:t>
      </w:r>
    </w:p>
    <w:p w:rsidR="00CE2A9A" w:rsidRPr="00CE2A9A" w:rsidRDefault="00CE2A9A" w:rsidP="000B0D69">
      <w:pPr>
        <w:pStyle w:val="affb"/>
        <w:spacing w:before="0" w:beforeAutospacing="0" w:after="0" w:afterAutospacing="0"/>
        <w:ind w:firstLine="709"/>
        <w:jc w:val="both"/>
        <w:rPr>
          <w:noProof/>
          <w:sz w:val="28"/>
          <w:szCs w:val="28"/>
          <w:lang w:val="uz-Cyrl-UZ"/>
        </w:rPr>
      </w:pPr>
      <w:r w:rsidRPr="00CE2A9A">
        <w:rPr>
          <w:noProof/>
          <w:sz w:val="28"/>
          <w:szCs w:val="28"/>
          <w:lang w:val="uz-Cyrl-UZ"/>
        </w:rPr>
        <w:t xml:space="preserve">Yuqoridagilar bilan bir qatorda, Oʻzbekiston Respublikasi Prezidentining </w:t>
      </w:r>
      <w:r w:rsidRPr="00CE2A9A">
        <w:rPr>
          <w:rStyle w:val="a8"/>
          <w:rFonts w:eastAsiaTheme="majorEastAsia"/>
          <w:b w:val="0"/>
          <w:noProof/>
          <w:sz w:val="28"/>
          <w:szCs w:val="28"/>
          <w:lang w:val="uz-Cyrl-UZ"/>
        </w:rPr>
        <w:t>2025-yil 24-fevraldagi PF-27-son Farmoni</w:t>
      </w:r>
      <w:r w:rsidRPr="00CE2A9A">
        <w:rPr>
          <w:noProof/>
          <w:sz w:val="28"/>
          <w:szCs w:val="28"/>
          <w:lang w:val="uz-Cyrl-UZ"/>
        </w:rPr>
        <w:t xml:space="preserve"> bilan tasdiqlangan “Milliy statistika qoʻmitasi hamda vazirlik va idoralarning axborot tizimlarini oʻzaro integratsiya </w:t>
      </w:r>
      <w:r>
        <w:rPr>
          <w:noProof/>
          <w:sz w:val="28"/>
          <w:szCs w:val="28"/>
          <w:lang w:val="uz-Cyrl-UZ"/>
        </w:rPr>
        <w:t xml:space="preserve">qilish boʻyicha yoʻl xaritasi” </w:t>
      </w:r>
      <w:r w:rsidRPr="00CE2A9A">
        <w:rPr>
          <w:noProof/>
          <w:sz w:val="28"/>
          <w:szCs w:val="28"/>
          <w:lang w:val="uz-Cyrl-UZ"/>
        </w:rPr>
        <w:t xml:space="preserve">va Vazirlar Mahkamasining 2025-yil 17-fevraldagi “2025- yil uchun Statistika dasturini tasdiqlash toʻgʻrisida” 100-son qaroriga muvofiq, </w:t>
      </w:r>
      <w:r w:rsidRPr="00CE2A9A">
        <w:rPr>
          <w:rStyle w:val="a8"/>
          <w:rFonts w:eastAsiaTheme="majorEastAsia"/>
          <w:b w:val="0"/>
          <w:noProof/>
          <w:sz w:val="28"/>
          <w:szCs w:val="28"/>
          <w:lang w:val="uz-Cyrl-UZ"/>
        </w:rPr>
        <w:t>2025-yilning yanvar–dekabr oylarida</w:t>
      </w:r>
      <w:r w:rsidRPr="00CE2A9A">
        <w:rPr>
          <w:b/>
          <w:noProof/>
          <w:sz w:val="28"/>
          <w:szCs w:val="28"/>
          <w:lang w:val="uz-Cyrl-UZ"/>
        </w:rPr>
        <w:t xml:space="preserve"> </w:t>
      </w:r>
      <w:r w:rsidRPr="00CE2A9A">
        <w:rPr>
          <w:noProof/>
          <w:sz w:val="28"/>
          <w:szCs w:val="28"/>
          <w:lang w:val="uz-Cyrl-UZ"/>
        </w:rPr>
        <w:t xml:space="preserve">quyidagi vazirlik </w:t>
      </w:r>
      <w:r w:rsidRPr="00CE2A9A">
        <w:rPr>
          <w:noProof/>
          <w:sz w:val="28"/>
          <w:szCs w:val="28"/>
          <w:lang w:val="uz-Cyrl-UZ"/>
        </w:rPr>
        <w:br/>
        <w:t>va idoralar bilan</w:t>
      </w:r>
      <w:r w:rsidRPr="00CE2A9A">
        <w:rPr>
          <w:b/>
          <w:noProof/>
          <w:sz w:val="28"/>
          <w:szCs w:val="28"/>
          <w:lang w:val="uz-Cyrl-UZ"/>
        </w:rPr>
        <w:t xml:space="preserve"> </w:t>
      </w:r>
      <w:r w:rsidRPr="00CE2A9A">
        <w:rPr>
          <w:rStyle w:val="a8"/>
          <w:rFonts w:eastAsiaTheme="majorEastAsia"/>
          <w:b w:val="0"/>
          <w:noProof/>
          <w:sz w:val="28"/>
          <w:szCs w:val="28"/>
          <w:lang w:val="uz-Cyrl-UZ"/>
        </w:rPr>
        <w:t xml:space="preserve">Milliy statistika qoʻmitasining Statistika integrallashgan axborot tizimi (SIAT) </w:t>
      </w:r>
      <w:r w:rsidRPr="00CE2A9A">
        <w:rPr>
          <w:noProof/>
          <w:sz w:val="28"/>
          <w:szCs w:val="28"/>
          <w:lang w:val="uz-Cyrl-UZ"/>
        </w:rPr>
        <w:t>oʻrtasida oʻzaro integratsiya qilish ishlari bosqichma-bosqich amalga oshirildi.</w:t>
      </w:r>
    </w:p>
    <w:p w:rsidR="00CE2A9A" w:rsidRPr="00CE2A9A" w:rsidRDefault="00CE2A9A" w:rsidP="000B0D69">
      <w:pPr>
        <w:pStyle w:val="affb"/>
        <w:spacing w:before="0" w:beforeAutospacing="0" w:after="0" w:afterAutospacing="0"/>
        <w:ind w:firstLine="709"/>
        <w:jc w:val="both"/>
        <w:rPr>
          <w:noProof/>
          <w:sz w:val="28"/>
          <w:szCs w:val="28"/>
          <w:lang w:val="uz-Cyrl-UZ"/>
        </w:rPr>
      </w:pPr>
      <w:r w:rsidRPr="00CE2A9A">
        <w:rPr>
          <w:noProof/>
          <w:sz w:val="28"/>
          <w:szCs w:val="28"/>
          <w:lang w:val="uz-Cyrl-UZ"/>
        </w:rPr>
        <w:t>Jumladan:</w:t>
      </w:r>
    </w:p>
    <w:p w:rsidR="00CE2A9A" w:rsidRPr="00CE2A9A" w:rsidRDefault="00CE2A9A" w:rsidP="000B0D69">
      <w:pPr>
        <w:pStyle w:val="affb"/>
        <w:spacing w:before="0" w:beforeAutospacing="0" w:after="0" w:afterAutospacing="0"/>
        <w:ind w:firstLine="709"/>
        <w:jc w:val="both"/>
        <w:rPr>
          <w:noProof/>
          <w:color w:val="FF0000"/>
          <w:sz w:val="28"/>
          <w:szCs w:val="28"/>
          <w:lang w:val="uz-Cyrl-UZ"/>
        </w:rPr>
      </w:pPr>
      <w:r w:rsidRPr="00CE2A9A">
        <w:rPr>
          <w:rStyle w:val="a8"/>
          <w:rFonts w:eastAsiaTheme="majorEastAsia"/>
          <w:b w:val="0"/>
          <w:noProof/>
          <w:sz w:val="28"/>
          <w:szCs w:val="28"/>
          <w:u w:val="single"/>
          <w:lang w:val="uz-Cyrl-UZ"/>
        </w:rPr>
        <w:t>Oʻzbekiston mahallalari uyushmasining</w:t>
      </w:r>
      <w:r w:rsidRPr="00CE2A9A">
        <w:rPr>
          <w:rStyle w:val="a8"/>
          <w:rFonts w:eastAsiaTheme="majorEastAsia"/>
          <w:b w:val="0"/>
          <w:noProof/>
          <w:sz w:val="28"/>
          <w:szCs w:val="28"/>
          <w:lang w:val="uz-Cyrl-UZ"/>
        </w:rPr>
        <w:t xml:space="preserve"> “Raqamli mahalla” platformasi</w:t>
      </w:r>
      <w:r w:rsidRPr="00CE2A9A">
        <w:rPr>
          <w:noProof/>
          <w:sz w:val="28"/>
          <w:szCs w:val="28"/>
          <w:lang w:val="uz-Cyrl-UZ"/>
        </w:rPr>
        <w:t xml:space="preserve"> hamda </w:t>
      </w:r>
      <w:r w:rsidRPr="00CE2A9A">
        <w:rPr>
          <w:rStyle w:val="a8"/>
          <w:rFonts w:eastAsiaTheme="majorEastAsia"/>
          <w:b w:val="0"/>
          <w:noProof/>
          <w:sz w:val="28"/>
          <w:szCs w:val="28"/>
          <w:lang w:val="uz-Cyrl-UZ"/>
        </w:rPr>
        <w:t>Milliy statistika qoʻmitasining SIAT axborot tizimi</w:t>
      </w:r>
      <w:r w:rsidRPr="00CE2A9A">
        <w:rPr>
          <w:noProof/>
          <w:sz w:val="28"/>
          <w:szCs w:val="28"/>
          <w:lang w:val="uz-Cyrl-UZ"/>
        </w:rPr>
        <w:t xml:space="preserve"> bilan; </w:t>
      </w:r>
    </w:p>
    <w:p w:rsidR="00CE2A9A" w:rsidRPr="00CE2A9A" w:rsidRDefault="00CE2A9A" w:rsidP="000B0D69">
      <w:pPr>
        <w:pStyle w:val="affb"/>
        <w:spacing w:before="0" w:beforeAutospacing="0" w:after="0" w:afterAutospacing="0"/>
        <w:ind w:firstLine="709"/>
        <w:jc w:val="both"/>
        <w:rPr>
          <w:noProof/>
          <w:color w:val="FF0000"/>
          <w:sz w:val="28"/>
          <w:szCs w:val="28"/>
          <w:lang w:val="uz-Cyrl-UZ"/>
        </w:rPr>
      </w:pPr>
      <w:r w:rsidRPr="00CE2A9A">
        <w:rPr>
          <w:rStyle w:val="a8"/>
          <w:rFonts w:eastAsiaTheme="majorEastAsia"/>
          <w:b w:val="0"/>
          <w:noProof/>
          <w:sz w:val="28"/>
          <w:szCs w:val="28"/>
          <w:u w:val="single"/>
          <w:lang w:val="uz-Cyrl-UZ"/>
        </w:rPr>
        <w:t>Turizm qoʻmitasining</w:t>
      </w:r>
      <w:r w:rsidRPr="00CE2A9A">
        <w:rPr>
          <w:rStyle w:val="a8"/>
          <w:rFonts w:eastAsiaTheme="majorEastAsia"/>
          <w:b w:val="0"/>
          <w:noProof/>
          <w:sz w:val="28"/>
          <w:szCs w:val="28"/>
          <w:lang w:val="uz-Cyrl-UZ"/>
        </w:rPr>
        <w:t xml:space="preserve"> “E-mehmon” axborot tizimi</w:t>
      </w:r>
      <w:r w:rsidRPr="00CE2A9A">
        <w:rPr>
          <w:noProof/>
          <w:sz w:val="28"/>
          <w:szCs w:val="28"/>
          <w:lang w:val="uz-Cyrl-UZ"/>
        </w:rPr>
        <w:t xml:space="preserve"> Milliy statistika qoʻmitasining </w:t>
      </w:r>
      <w:r w:rsidRPr="00CE2A9A">
        <w:rPr>
          <w:rStyle w:val="a8"/>
          <w:rFonts w:eastAsiaTheme="majorEastAsia"/>
          <w:b w:val="0"/>
          <w:noProof/>
          <w:sz w:val="28"/>
          <w:szCs w:val="28"/>
          <w:lang w:val="uz-Cyrl-UZ"/>
        </w:rPr>
        <w:t>SIAT axborot tizimi</w:t>
      </w:r>
      <w:r w:rsidRPr="00CE2A9A">
        <w:rPr>
          <w:noProof/>
          <w:sz w:val="28"/>
          <w:szCs w:val="28"/>
          <w:lang w:val="uz-Cyrl-UZ"/>
        </w:rPr>
        <w:t xml:space="preserve"> bilan; </w:t>
      </w:r>
    </w:p>
    <w:p w:rsidR="00CE2A9A" w:rsidRPr="00CE2A9A" w:rsidRDefault="00CE2A9A" w:rsidP="000B0D69">
      <w:pPr>
        <w:pStyle w:val="affb"/>
        <w:spacing w:before="0" w:beforeAutospacing="0" w:after="0" w:afterAutospacing="0"/>
        <w:ind w:firstLine="709"/>
        <w:jc w:val="both"/>
        <w:rPr>
          <w:noProof/>
          <w:sz w:val="28"/>
          <w:szCs w:val="28"/>
          <w:lang w:val="uz-Cyrl-UZ"/>
        </w:rPr>
      </w:pPr>
      <w:r w:rsidRPr="00CE2A9A">
        <w:rPr>
          <w:rStyle w:val="a8"/>
          <w:rFonts w:eastAsiaTheme="majorEastAsia"/>
          <w:b w:val="0"/>
          <w:noProof/>
          <w:sz w:val="28"/>
          <w:szCs w:val="28"/>
          <w:u w:val="single"/>
          <w:lang w:val="uz-Cyrl-UZ"/>
        </w:rPr>
        <w:t>Oʻzbekiston texnik jihatdan tartibga solish agentligi</w:t>
      </w:r>
      <w:r w:rsidRPr="00CE2A9A">
        <w:rPr>
          <w:noProof/>
          <w:sz w:val="28"/>
          <w:szCs w:val="28"/>
          <w:u w:val="single"/>
          <w:lang w:val="uz-Cyrl-UZ"/>
        </w:rPr>
        <w:t>ning</w:t>
      </w:r>
      <w:r w:rsidRPr="00CE2A9A">
        <w:rPr>
          <w:noProof/>
          <w:sz w:val="28"/>
          <w:szCs w:val="28"/>
          <w:lang w:val="uz-Cyrl-UZ"/>
        </w:rPr>
        <w:t xml:space="preserve"> “Respublikada ishlab chiqarilgan va import qilingan mahsulotlarga berilgan sertifikatlar toʻgʻrisida”gi maʼlumotlar bazasi Milliy statistika qoʻmitasining </w:t>
      </w:r>
      <w:r w:rsidRPr="00CE2A9A">
        <w:rPr>
          <w:rStyle w:val="a8"/>
          <w:rFonts w:eastAsiaTheme="majorEastAsia"/>
          <w:b w:val="0"/>
          <w:noProof/>
          <w:sz w:val="28"/>
          <w:szCs w:val="28"/>
          <w:lang w:val="uz-Cyrl-UZ"/>
        </w:rPr>
        <w:t>SIAT axborot tizimi bilan</w:t>
      </w:r>
      <w:r w:rsidRPr="00CE2A9A">
        <w:rPr>
          <w:noProof/>
          <w:sz w:val="28"/>
          <w:szCs w:val="28"/>
          <w:lang w:val="uz-Cyrl-UZ"/>
        </w:rPr>
        <w:t xml:space="preserve"> hamda </w:t>
      </w:r>
      <w:r w:rsidRPr="00CE2A9A">
        <w:rPr>
          <w:noProof/>
          <w:sz w:val="28"/>
          <w:szCs w:val="28"/>
          <w:u w:val="single"/>
          <w:lang w:val="uz-Cyrl-UZ"/>
        </w:rPr>
        <w:t xml:space="preserve">Oʻzbekiston Respublikasi </w:t>
      </w:r>
      <w:r w:rsidRPr="00CE2A9A">
        <w:rPr>
          <w:rStyle w:val="a8"/>
          <w:rFonts w:eastAsiaTheme="majorEastAsia"/>
          <w:b w:val="0"/>
          <w:noProof/>
          <w:sz w:val="28"/>
          <w:szCs w:val="28"/>
          <w:u w:val="single"/>
          <w:lang w:val="uz-Cyrl-UZ"/>
        </w:rPr>
        <w:t>Raqamli texnologiyalar vazirligining</w:t>
      </w:r>
      <w:r w:rsidRPr="00CE2A9A">
        <w:rPr>
          <w:rStyle w:val="a8"/>
          <w:rFonts w:eastAsiaTheme="majorEastAsia"/>
          <w:b w:val="0"/>
          <w:noProof/>
          <w:sz w:val="28"/>
          <w:szCs w:val="28"/>
          <w:lang w:val="uz-Cyrl-UZ"/>
        </w:rPr>
        <w:t xml:space="preserve"> “Raqamli hukumat” tizimi idoralararo integratsiyalashgan platformasi (IIP/RMP)</w:t>
      </w:r>
      <w:r w:rsidRPr="00CE2A9A">
        <w:rPr>
          <w:noProof/>
          <w:sz w:val="28"/>
          <w:szCs w:val="28"/>
          <w:lang w:val="uz-Cyrl-UZ"/>
        </w:rPr>
        <w:t xml:space="preserve"> orqali uch yoqlama texnologik yoʻriqnoma asosida;</w:t>
      </w:r>
    </w:p>
    <w:p w:rsidR="00CE2A9A" w:rsidRPr="00CE2A9A" w:rsidRDefault="00CE2A9A" w:rsidP="000B0D69">
      <w:pPr>
        <w:pStyle w:val="affb"/>
        <w:spacing w:before="0" w:beforeAutospacing="0" w:after="0" w:afterAutospacing="0"/>
        <w:ind w:firstLine="709"/>
        <w:jc w:val="both"/>
        <w:rPr>
          <w:rStyle w:val="a8"/>
          <w:rFonts w:eastAsiaTheme="majorEastAsia"/>
          <w:noProof/>
          <w:sz w:val="28"/>
          <w:szCs w:val="28"/>
          <w:lang w:val="uz-Cyrl-UZ"/>
        </w:rPr>
      </w:pPr>
      <w:r w:rsidRPr="00CE2A9A">
        <w:rPr>
          <w:rStyle w:val="a8"/>
          <w:rFonts w:eastAsiaTheme="majorEastAsia"/>
          <w:b w:val="0"/>
          <w:noProof/>
          <w:sz w:val="28"/>
          <w:szCs w:val="28"/>
          <w:u w:val="single"/>
          <w:lang w:val="uz-Cyrl-UZ"/>
        </w:rPr>
        <w:t>Kambagʻallikni qisqartirish va bandlik vazirligi</w:t>
      </w:r>
      <w:r w:rsidRPr="00CE2A9A">
        <w:rPr>
          <w:noProof/>
          <w:sz w:val="28"/>
          <w:szCs w:val="28"/>
          <w:u w:val="single"/>
          <w:lang w:val="uz-Cyrl-UZ"/>
        </w:rPr>
        <w:t>ning</w:t>
      </w:r>
      <w:r w:rsidRPr="00CE2A9A">
        <w:rPr>
          <w:noProof/>
          <w:sz w:val="28"/>
          <w:szCs w:val="28"/>
          <w:lang w:val="uz-Cyrl-UZ"/>
        </w:rPr>
        <w:t xml:space="preserve"> “Aholiga ijaraga ajratilgan yerlar” hamda “Aholiga ajratilgan yerlarda ekiladigan mahsulotlarning hosildorlik koʻrsatkichlari” boʻyicha maʼlumotlar bazalari Milliy statistika qoʻmitasining SIAT axborot tizimi bilan;</w:t>
      </w:r>
    </w:p>
    <w:p w:rsidR="00CE2A9A" w:rsidRPr="00CE2A9A" w:rsidRDefault="00CE2A9A" w:rsidP="000B0D69">
      <w:pPr>
        <w:pStyle w:val="affb"/>
        <w:spacing w:before="0" w:beforeAutospacing="0" w:after="0" w:afterAutospacing="0"/>
        <w:ind w:firstLine="709"/>
        <w:jc w:val="both"/>
        <w:rPr>
          <w:noProof/>
          <w:sz w:val="28"/>
          <w:szCs w:val="28"/>
          <w:lang w:val="uz-Cyrl-UZ"/>
        </w:rPr>
      </w:pPr>
      <w:r w:rsidRPr="00CE2A9A">
        <w:rPr>
          <w:rStyle w:val="a8"/>
          <w:rFonts w:eastAsiaTheme="majorEastAsia"/>
          <w:b w:val="0"/>
          <w:noProof/>
          <w:sz w:val="28"/>
          <w:szCs w:val="28"/>
          <w:u w:val="single"/>
          <w:lang w:val="uz-Cyrl-UZ"/>
        </w:rPr>
        <w:t>Oʻsimliklar karantini va ximoyasi agentligi</w:t>
      </w:r>
      <w:r w:rsidRPr="00CE2A9A">
        <w:rPr>
          <w:noProof/>
          <w:sz w:val="28"/>
          <w:szCs w:val="28"/>
          <w:lang w:val="uz-Cyrl-UZ"/>
        </w:rPr>
        <w:t xml:space="preserve"> maʼlumotlar bazasi Milliy statistika qoʻmitasining bozor narxlari yigʻma maʼlumotlar bazasi hamda “Raqamli hukumat” tizimi idoralararo integratsiyalashgan platformasi (IIP/RMP) orqali uch tomonlama elektron maʼlumotlar almashinuvi asosida;</w:t>
      </w:r>
    </w:p>
    <w:p w:rsidR="00CE2A9A" w:rsidRPr="00CE2A9A" w:rsidRDefault="00CE2A9A" w:rsidP="000B0D69">
      <w:pPr>
        <w:pStyle w:val="affb"/>
        <w:spacing w:before="0" w:beforeAutospacing="0" w:after="0" w:afterAutospacing="0"/>
        <w:ind w:firstLine="709"/>
        <w:jc w:val="both"/>
        <w:rPr>
          <w:noProof/>
          <w:sz w:val="28"/>
          <w:szCs w:val="28"/>
          <w:lang w:val="uz-Cyrl-UZ"/>
        </w:rPr>
      </w:pPr>
      <w:r w:rsidRPr="00CE2A9A">
        <w:rPr>
          <w:rStyle w:val="a8"/>
          <w:rFonts w:eastAsiaTheme="majorEastAsia"/>
          <w:b w:val="0"/>
          <w:noProof/>
          <w:sz w:val="28"/>
          <w:szCs w:val="28"/>
          <w:u w:val="single"/>
          <w:lang w:val="uz-Cyrl-UZ"/>
        </w:rPr>
        <w:lastRenderedPageBreak/>
        <w:t>Iqtisodiyot va moliya vazirligining</w:t>
      </w:r>
      <w:r w:rsidRPr="00CE2A9A">
        <w:rPr>
          <w:rStyle w:val="a8"/>
          <w:rFonts w:eastAsiaTheme="majorEastAsia"/>
          <w:b w:val="0"/>
          <w:noProof/>
          <w:sz w:val="28"/>
          <w:szCs w:val="28"/>
          <w:lang w:val="uz-Cyrl-UZ"/>
        </w:rPr>
        <w:t xml:space="preserve"> davlat xaridlari maxsus axborot portali</w:t>
      </w:r>
      <w:r w:rsidRPr="00CE2A9A">
        <w:rPr>
          <w:noProof/>
          <w:sz w:val="28"/>
          <w:szCs w:val="28"/>
          <w:lang w:val="uz-Cyrl-UZ"/>
        </w:rPr>
        <w:t xml:space="preserve"> Milliy statistika qoʻmitasining axborot tizimi bilan; </w:t>
      </w:r>
    </w:p>
    <w:p w:rsidR="00CE2A9A" w:rsidRPr="00CE2A9A" w:rsidRDefault="00CE2A9A" w:rsidP="000B0D69">
      <w:pPr>
        <w:pStyle w:val="affb"/>
        <w:spacing w:before="0" w:beforeAutospacing="0" w:after="0" w:afterAutospacing="0"/>
        <w:ind w:firstLine="709"/>
        <w:jc w:val="both"/>
        <w:rPr>
          <w:noProof/>
          <w:sz w:val="28"/>
          <w:szCs w:val="28"/>
          <w:lang w:val="uz-Cyrl-UZ"/>
        </w:rPr>
      </w:pPr>
      <w:r w:rsidRPr="00CE2A9A">
        <w:rPr>
          <w:rStyle w:val="a8"/>
          <w:rFonts w:eastAsiaTheme="majorEastAsia"/>
          <w:b w:val="0"/>
          <w:noProof/>
          <w:sz w:val="28"/>
          <w:szCs w:val="28"/>
          <w:u w:val="single"/>
          <w:lang w:val="uz-Cyrl-UZ"/>
        </w:rPr>
        <w:t>Raqamli texnologiyalar vazirligining</w:t>
      </w:r>
      <w:r w:rsidRPr="00CE2A9A">
        <w:rPr>
          <w:rStyle w:val="a8"/>
          <w:rFonts w:eastAsiaTheme="majorEastAsia"/>
          <w:b w:val="0"/>
          <w:noProof/>
          <w:sz w:val="28"/>
          <w:szCs w:val="28"/>
          <w:lang w:val="uz-Cyrl-UZ"/>
        </w:rPr>
        <w:t xml:space="preserve"> “Raqamli hukumat” tizimi idoralararo integratsiyalashgan platformasi (IIP/RMP)</w:t>
      </w:r>
      <w:r w:rsidRPr="00CE2A9A">
        <w:rPr>
          <w:noProof/>
          <w:sz w:val="28"/>
          <w:szCs w:val="28"/>
          <w:lang w:val="uz-Cyrl-UZ"/>
        </w:rPr>
        <w:t xml:space="preserve"> hamda Milliy statistika qoʻmitasining SIAT axborot tizimidagi isteʼmol narxlari indeksi (inflyatsiya) maʼlumotlar bazasi oʻrtasida; </w:t>
      </w:r>
    </w:p>
    <w:p w:rsidR="00CE2A9A" w:rsidRPr="00CE2A9A" w:rsidRDefault="00CE2A9A" w:rsidP="000B0D69">
      <w:pPr>
        <w:pStyle w:val="affb"/>
        <w:spacing w:before="0" w:beforeAutospacing="0" w:after="0" w:afterAutospacing="0"/>
        <w:ind w:firstLine="709"/>
        <w:jc w:val="both"/>
        <w:rPr>
          <w:noProof/>
          <w:sz w:val="28"/>
          <w:szCs w:val="28"/>
          <w:lang w:val="uz-Cyrl-UZ"/>
        </w:rPr>
      </w:pPr>
      <w:bookmarkStart w:id="0" w:name="_GoBack"/>
      <w:r w:rsidRPr="00CE2A9A">
        <w:rPr>
          <w:rStyle w:val="a8"/>
          <w:rFonts w:eastAsiaTheme="majorEastAsia"/>
          <w:b w:val="0"/>
          <w:noProof/>
          <w:sz w:val="28"/>
          <w:szCs w:val="28"/>
          <w:u w:val="single"/>
          <w:lang w:val="uz-Cyrl-UZ"/>
        </w:rPr>
        <w:t>Investitsiyalar, sanoat va savdo vazirligining</w:t>
      </w:r>
      <w:r w:rsidRPr="00CE2A9A">
        <w:rPr>
          <w:rStyle w:val="a8"/>
          <w:rFonts w:eastAsiaTheme="majorEastAsia"/>
          <w:b w:val="0"/>
          <w:noProof/>
          <w:sz w:val="28"/>
          <w:szCs w:val="28"/>
          <w:lang w:val="uz-Cyrl-UZ"/>
        </w:rPr>
        <w:t xml:space="preserve"> “Investitsion loyihalarni </w:t>
      </w:r>
      <w:bookmarkEnd w:id="0"/>
      <w:r w:rsidRPr="00CE2A9A">
        <w:rPr>
          <w:rStyle w:val="a8"/>
          <w:rFonts w:eastAsiaTheme="majorEastAsia"/>
          <w:b w:val="0"/>
          <w:noProof/>
          <w:sz w:val="28"/>
          <w:szCs w:val="28"/>
          <w:lang w:val="uz-Cyrl-UZ"/>
        </w:rPr>
        <w:t>boshqarish platformasi”</w:t>
      </w:r>
      <w:r w:rsidRPr="00CE2A9A">
        <w:rPr>
          <w:noProof/>
          <w:sz w:val="28"/>
          <w:szCs w:val="28"/>
          <w:lang w:val="uz-Cyrl-UZ"/>
        </w:rPr>
        <w:t xml:space="preserve"> Milliy statistika qoʻmitasining SIAT axborot tizimi bilan; </w:t>
      </w:r>
    </w:p>
    <w:p w:rsidR="00CE2A9A" w:rsidRPr="00CE2A9A" w:rsidRDefault="00CE2A9A" w:rsidP="000B0D69">
      <w:pPr>
        <w:pStyle w:val="affb"/>
        <w:spacing w:before="0" w:beforeAutospacing="0" w:after="0" w:afterAutospacing="0"/>
        <w:ind w:firstLine="709"/>
        <w:jc w:val="both"/>
        <w:rPr>
          <w:noProof/>
          <w:sz w:val="28"/>
          <w:szCs w:val="28"/>
          <w:lang w:val="uz-Cyrl-UZ"/>
        </w:rPr>
      </w:pPr>
      <w:r w:rsidRPr="00CE2A9A">
        <w:rPr>
          <w:rStyle w:val="a8"/>
          <w:rFonts w:eastAsiaTheme="majorEastAsia"/>
          <w:b w:val="0"/>
          <w:noProof/>
          <w:sz w:val="28"/>
          <w:szCs w:val="28"/>
          <w:u w:val="single"/>
          <w:lang w:val="uz-Cyrl-UZ"/>
        </w:rPr>
        <w:t>Maktabgacha va maktab taʼlimi vazirligining</w:t>
      </w:r>
      <w:r w:rsidRPr="00CE2A9A">
        <w:rPr>
          <w:rStyle w:val="a8"/>
          <w:rFonts w:eastAsiaTheme="majorEastAsia"/>
          <w:b w:val="0"/>
          <w:noProof/>
          <w:sz w:val="28"/>
          <w:szCs w:val="28"/>
          <w:lang w:val="uz-Cyrl-UZ"/>
        </w:rPr>
        <w:t xml:space="preserve"> axborot tizimlari</w:t>
      </w:r>
      <w:r w:rsidRPr="00CE2A9A">
        <w:rPr>
          <w:noProof/>
          <w:sz w:val="28"/>
          <w:szCs w:val="28"/>
          <w:lang w:val="uz-Cyrl-UZ"/>
        </w:rPr>
        <w:t xml:space="preserve"> Milliy statistika qoʻmitasining SIAT axborot tizimi bilan; </w:t>
      </w:r>
    </w:p>
    <w:p w:rsidR="00CE2A9A" w:rsidRPr="00CE2A9A" w:rsidRDefault="00CE2A9A" w:rsidP="000B0D69">
      <w:pPr>
        <w:pStyle w:val="affb"/>
        <w:spacing w:before="0" w:beforeAutospacing="0" w:after="0" w:afterAutospacing="0"/>
        <w:ind w:firstLine="709"/>
        <w:jc w:val="both"/>
        <w:rPr>
          <w:noProof/>
          <w:sz w:val="28"/>
          <w:szCs w:val="28"/>
          <w:lang w:val="uz-Cyrl-UZ"/>
        </w:rPr>
      </w:pPr>
      <w:r w:rsidRPr="00CE2A9A">
        <w:rPr>
          <w:rStyle w:val="a8"/>
          <w:rFonts w:eastAsiaTheme="majorEastAsia"/>
          <w:b w:val="0"/>
          <w:noProof/>
          <w:sz w:val="28"/>
          <w:szCs w:val="28"/>
          <w:u w:val="single"/>
          <w:lang w:val="uz-Cyrl-UZ"/>
        </w:rPr>
        <w:t>Qishloq xoʻjaligi vazirligi huzuridagi Veterinariya va chorvachilikni rivojlantirish qoʻmitasining</w:t>
      </w:r>
      <w:r w:rsidRPr="00CE2A9A">
        <w:rPr>
          <w:rStyle w:val="a8"/>
          <w:rFonts w:eastAsiaTheme="majorEastAsia"/>
          <w:b w:val="0"/>
          <w:noProof/>
          <w:sz w:val="28"/>
          <w:szCs w:val="28"/>
          <w:lang w:val="uz-Cyrl-UZ"/>
        </w:rPr>
        <w:t xml:space="preserve"> “VIS-CHINOR” axborot tizimi</w:t>
      </w:r>
      <w:r w:rsidRPr="00CE2A9A">
        <w:rPr>
          <w:noProof/>
          <w:sz w:val="28"/>
          <w:szCs w:val="28"/>
          <w:lang w:val="uz-Cyrl-UZ"/>
        </w:rPr>
        <w:t xml:space="preserve"> Milliy statistika qoʻmitasining SIAT axborot tizimi bilan; </w:t>
      </w:r>
    </w:p>
    <w:p w:rsidR="00CE2A9A" w:rsidRPr="00CE2A9A" w:rsidRDefault="00CE2A9A" w:rsidP="000B0D69">
      <w:pPr>
        <w:pStyle w:val="affb"/>
        <w:spacing w:before="0" w:beforeAutospacing="0" w:after="0" w:afterAutospacing="0"/>
        <w:ind w:firstLine="709"/>
        <w:jc w:val="both"/>
        <w:rPr>
          <w:noProof/>
          <w:sz w:val="28"/>
          <w:szCs w:val="28"/>
          <w:lang w:val="uz-Cyrl-UZ"/>
        </w:rPr>
      </w:pPr>
      <w:r w:rsidRPr="00CE2A9A">
        <w:rPr>
          <w:rStyle w:val="a8"/>
          <w:rFonts w:eastAsiaTheme="majorEastAsia"/>
          <w:b w:val="0"/>
          <w:noProof/>
          <w:sz w:val="28"/>
          <w:szCs w:val="28"/>
          <w:u w:val="single"/>
          <w:lang w:val="uz-Cyrl-UZ"/>
        </w:rPr>
        <w:t>Agrosanoat majmui ustidan nazorat qilish inspeksiyasining</w:t>
      </w:r>
      <w:r w:rsidRPr="00CE2A9A">
        <w:rPr>
          <w:rStyle w:val="a8"/>
          <w:rFonts w:eastAsiaTheme="majorEastAsia"/>
          <w:b w:val="0"/>
          <w:noProof/>
          <w:sz w:val="28"/>
          <w:szCs w:val="28"/>
          <w:lang w:val="uz-Cyrl-UZ"/>
        </w:rPr>
        <w:t xml:space="preserve"> “Uzagroin.uz” axborot tizimi</w:t>
      </w:r>
      <w:r w:rsidRPr="00CE2A9A">
        <w:rPr>
          <w:noProof/>
          <w:sz w:val="28"/>
          <w:szCs w:val="28"/>
          <w:lang w:val="uz-Cyrl-UZ"/>
        </w:rPr>
        <w:t xml:space="preserve"> hamda Milliy statistika qoʻmitasining axborot tizimi bilan (</w:t>
      </w:r>
      <w:r w:rsidRPr="00CE2A9A">
        <w:rPr>
          <w:i/>
          <w:noProof/>
          <w:sz w:val="28"/>
          <w:szCs w:val="28"/>
          <w:lang w:val="uz-Cyrl-UZ"/>
        </w:rPr>
        <w:t xml:space="preserve">Oʻzbekiston Respublikasi Prezidentining </w:t>
      </w:r>
      <w:r>
        <w:rPr>
          <w:rStyle w:val="a8"/>
          <w:rFonts w:eastAsiaTheme="majorEastAsia"/>
          <w:b w:val="0"/>
          <w:i/>
          <w:noProof/>
          <w:sz w:val="28"/>
          <w:szCs w:val="28"/>
          <w:lang w:val="uz-Cyrl-UZ"/>
        </w:rPr>
        <w:t xml:space="preserve">2025-yil </w:t>
      </w:r>
      <w:r w:rsidRPr="00CE2A9A">
        <w:rPr>
          <w:rStyle w:val="a8"/>
          <w:rFonts w:eastAsiaTheme="majorEastAsia"/>
          <w:b w:val="0"/>
          <w:i/>
          <w:noProof/>
          <w:sz w:val="28"/>
          <w:szCs w:val="28"/>
          <w:lang w:val="uz-Cyrl-UZ"/>
        </w:rPr>
        <w:t>7-iyuldagi PF-109-son Farmoni</w:t>
      </w:r>
      <w:r w:rsidRPr="00CE2A9A">
        <w:rPr>
          <w:i/>
          <w:noProof/>
          <w:sz w:val="28"/>
          <w:szCs w:val="28"/>
          <w:lang w:val="uz-Cyrl-UZ"/>
        </w:rPr>
        <w:t xml:space="preserve"> 2-ilova 3.1-bandiga muvofiq</w:t>
      </w:r>
      <w:r w:rsidRPr="00CE2A9A">
        <w:rPr>
          <w:noProof/>
          <w:sz w:val="28"/>
          <w:szCs w:val="28"/>
          <w:lang w:val="uz-Cyrl-UZ"/>
        </w:rPr>
        <w:t>);</w:t>
      </w:r>
    </w:p>
    <w:p w:rsidR="00CE2A9A" w:rsidRPr="00CE2A9A" w:rsidRDefault="00CE2A9A" w:rsidP="000B0D69">
      <w:pPr>
        <w:pStyle w:val="affb"/>
        <w:spacing w:before="0" w:beforeAutospacing="0" w:after="0" w:afterAutospacing="0"/>
        <w:ind w:firstLine="709"/>
        <w:jc w:val="both"/>
        <w:rPr>
          <w:noProof/>
          <w:sz w:val="28"/>
          <w:szCs w:val="28"/>
          <w:lang w:val="uz-Cyrl-UZ"/>
        </w:rPr>
      </w:pPr>
      <w:r w:rsidRPr="00CE2A9A">
        <w:rPr>
          <w:rStyle w:val="a8"/>
          <w:rFonts w:eastAsiaTheme="majorEastAsia"/>
          <w:b w:val="0"/>
          <w:noProof/>
          <w:sz w:val="28"/>
          <w:szCs w:val="28"/>
          <w:u w:val="single"/>
          <w:lang w:val="uz-Cyrl-UZ"/>
        </w:rPr>
        <w:t>Qishloq xoʻjaligi vazirligining</w:t>
      </w:r>
      <w:r w:rsidRPr="00CE2A9A">
        <w:rPr>
          <w:rStyle w:val="a8"/>
          <w:rFonts w:eastAsiaTheme="majorEastAsia"/>
          <w:b w:val="0"/>
          <w:noProof/>
          <w:sz w:val="28"/>
          <w:szCs w:val="28"/>
          <w:lang w:val="uz-Cyrl-UZ"/>
        </w:rPr>
        <w:t xml:space="preserve"> “CROP AGRO” axborot tizimi</w:t>
      </w:r>
      <w:r w:rsidRPr="00CE2A9A">
        <w:rPr>
          <w:noProof/>
          <w:sz w:val="28"/>
          <w:szCs w:val="28"/>
          <w:lang w:val="uz-Cyrl-UZ"/>
        </w:rPr>
        <w:t xml:space="preserve">da shakllantiriladigan qishloq xoʻjaligi ekinlari toʻgʻrisidagi maʼlumotlar Milliy statistika qoʻmitasining SIAT axborot tizimi bilan; </w:t>
      </w:r>
    </w:p>
    <w:p w:rsidR="00CE2A9A" w:rsidRPr="00CE2A9A" w:rsidRDefault="00CE2A9A" w:rsidP="000B0D69">
      <w:pPr>
        <w:pStyle w:val="affb"/>
        <w:spacing w:before="0" w:beforeAutospacing="0" w:after="0" w:afterAutospacing="0"/>
        <w:ind w:firstLine="709"/>
        <w:jc w:val="both"/>
        <w:rPr>
          <w:noProof/>
          <w:sz w:val="28"/>
          <w:szCs w:val="28"/>
          <w:lang w:val="uz-Cyrl-UZ"/>
        </w:rPr>
      </w:pPr>
      <w:r w:rsidRPr="00CE2A9A">
        <w:rPr>
          <w:rStyle w:val="a8"/>
          <w:rFonts w:eastAsiaTheme="majorEastAsia"/>
          <w:b w:val="0"/>
          <w:noProof/>
          <w:sz w:val="28"/>
          <w:szCs w:val="28"/>
          <w:u w:val="single"/>
          <w:lang w:val="uz-Cyrl-UZ"/>
        </w:rPr>
        <w:t>Qishloq xoʻjaligi vazirligi</w:t>
      </w:r>
      <w:r w:rsidRPr="00CE2A9A">
        <w:rPr>
          <w:noProof/>
          <w:sz w:val="28"/>
          <w:szCs w:val="28"/>
          <w:u w:val="single"/>
          <w:lang w:val="uz-Cyrl-UZ"/>
        </w:rPr>
        <w:t>ning</w:t>
      </w:r>
      <w:r w:rsidRPr="00CE2A9A">
        <w:rPr>
          <w:noProof/>
          <w:sz w:val="28"/>
          <w:szCs w:val="28"/>
          <w:lang w:val="uz-Cyrl-UZ"/>
        </w:rPr>
        <w:t xml:space="preserve"> axborot tizimi bilan Milliy statistika qoʻmitasining SIAT axborot tizimi oʻrtasida qishloq xoʻjaligi ekinlari ekilgan maydonlar hamda olingan yalpi hosil toʻgʻrisidagi maʼmuriy maʼlumotlar; </w:t>
      </w:r>
    </w:p>
    <w:p w:rsidR="00CE2A9A" w:rsidRPr="00CE2A9A" w:rsidRDefault="00CE2A9A" w:rsidP="000B0D69">
      <w:pPr>
        <w:pStyle w:val="affb"/>
        <w:spacing w:before="0" w:beforeAutospacing="0" w:after="0" w:afterAutospacing="0"/>
        <w:ind w:firstLine="709"/>
        <w:jc w:val="both"/>
        <w:rPr>
          <w:noProof/>
          <w:sz w:val="28"/>
          <w:szCs w:val="28"/>
          <w:lang w:val="uz-Cyrl-UZ"/>
        </w:rPr>
      </w:pPr>
      <w:r w:rsidRPr="00CE2A9A">
        <w:rPr>
          <w:rStyle w:val="a8"/>
          <w:rFonts w:eastAsiaTheme="majorEastAsia"/>
          <w:b w:val="0"/>
          <w:noProof/>
          <w:sz w:val="28"/>
          <w:szCs w:val="28"/>
          <w:u w:val="single"/>
          <w:lang w:val="uz-Cyrl-UZ"/>
        </w:rPr>
        <w:t>Bojxona qoʻmitasi</w:t>
      </w:r>
      <w:r w:rsidRPr="00CE2A9A">
        <w:rPr>
          <w:noProof/>
          <w:sz w:val="28"/>
          <w:szCs w:val="28"/>
          <w:u w:val="single"/>
          <w:lang w:val="uz-Cyrl-UZ"/>
        </w:rPr>
        <w:t>ning</w:t>
      </w:r>
      <w:r w:rsidRPr="00CE2A9A">
        <w:rPr>
          <w:noProof/>
          <w:sz w:val="28"/>
          <w:szCs w:val="28"/>
          <w:lang w:val="uz-Cyrl-UZ"/>
        </w:rPr>
        <w:t xml:space="preserve"> eksport va import operatsiyalari boʻyicha tovarlar harakatiga doir maʼlumotlar bazasi Milliy statistika qoʻmitasining SIAT axborot tizimi bilan;</w:t>
      </w:r>
    </w:p>
    <w:p w:rsidR="00CE2A9A" w:rsidRPr="00CE2A9A" w:rsidRDefault="00CE2A9A" w:rsidP="000B0D69">
      <w:pPr>
        <w:pStyle w:val="affb"/>
        <w:spacing w:before="0" w:beforeAutospacing="0" w:after="0" w:afterAutospacing="0"/>
        <w:ind w:firstLine="709"/>
        <w:jc w:val="both"/>
        <w:rPr>
          <w:noProof/>
          <w:sz w:val="28"/>
          <w:szCs w:val="28"/>
          <w:lang w:val="uz-Cyrl-UZ"/>
        </w:rPr>
      </w:pPr>
      <w:r w:rsidRPr="00CE2A9A">
        <w:rPr>
          <w:rStyle w:val="a8"/>
          <w:rFonts w:eastAsiaTheme="majorEastAsia"/>
          <w:b w:val="0"/>
          <w:noProof/>
          <w:sz w:val="28"/>
          <w:szCs w:val="28"/>
          <w:u w:val="single"/>
          <w:lang w:val="uz-Cyrl-UZ"/>
        </w:rPr>
        <w:t>Maktabgacha va maktab taʼlimi vazirligi</w:t>
      </w:r>
      <w:r w:rsidRPr="00CE2A9A">
        <w:rPr>
          <w:noProof/>
          <w:sz w:val="28"/>
          <w:szCs w:val="28"/>
          <w:u w:val="single"/>
          <w:lang w:val="uz-Cyrl-UZ"/>
        </w:rPr>
        <w:t>ning</w:t>
      </w:r>
      <w:r w:rsidRPr="00CE2A9A">
        <w:rPr>
          <w:noProof/>
          <w:sz w:val="28"/>
          <w:szCs w:val="28"/>
          <w:lang w:val="uz-Cyrl-UZ"/>
        </w:rPr>
        <w:t xml:space="preserve"> umumtaʼlim tashkilotlari, “Barkamol avlod” bolalar maktablari hamda maktabgacha taʼlim tashkilotlariga oid axborot tizimlari Milliy statistika qoʻmitasining SIAT axborot tizimi bilan;</w:t>
      </w:r>
    </w:p>
    <w:p w:rsidR="00CE2A9A" w:rsidRPr="00CE2A9A" w:rsidRDefault="00CE2A9A" w:rsidP="000B0D69">
      <w:pPr>
        <w:pStyle w:val="affb"/>
        <w:spacing w:before="0" w:beforeAutospacing="0" w:after="0" w:afterAutospacing="0"/>
        <w:ind w:firstLine="709"/>
        <w:jc w:val="both"/>
        <w:rPr>
          <w:noProof/>
          <w:sz w:val="28"/>
          <w:szCs w:val="28"/>
          <w:lang w:val="uz-Cyrl-UZ"/>
        </w:rPr>
      </w:pPr>
      <w:r w:rsidRPr="00CE2A9A">
        <w:rPr>
          <w:rStyle w:val="a8"/>
          <w:rFonts w:eastAsiaTheme="majorEastAsia"/>
          <w:b w:val="0"/>
          <w:noProof/>
          <w:sz w:val="28"/>
          <w:szCs w:val="28"/>
          <w:u w:val="single"/>
          <w:lang w:val="uz-Cyrl-UZ"/>
        </w:rPr>
        <w:t>Pensiya jamgʻarmasi</w:t>
      </w:r>
      <w:r w:rsidRPr="00CE2A9A">
        <w:rPr>
          <w:noProof/>
          <w:sz w:val="28"/>
          <w:szCs w:val="28"/>
          <w:u w:val="single"/>
          <w:lang w:val="uz-Cyrl-UZ"/>
        </w:rPr>
        <w:t>ning</w:t>
      </w:r>
      <w:r w:rsidRPr="00CE2A9A">
        <w:rPr>
          <w:noProof/>
          <w:sz w:val="28"/>
          <w:szCs w:val="28"/>
          <w:lang w:val="uz-Cyrl-UZ"/>
        </w:rPr>
        <w:t xml:space="preserve"> pensiya va nafaqa oluvchilar toʻgʻrisidagi yigʻma maʼmuriy maʼlumotlar bazasi Milliy statistika qoʻmitasining axborot tizimi bilan; </w:t>
      </w:r>
    </w:p>
    <w:p w:rsidR="00CE2A9A" w:rsidRPr="00CE2A9A" w:rsidRDefault="00CE2A9A" w:rsidP="000B0D69">
      <w:pPr>
        <w:pStyle w:val="affb"/>
        <w:spacing w:before="0" w:beforeAutospacing="0" w:after="0" w:afterAutospacing="0"/>
        <w:ind w:firstLine="709"/>
        <w:jc w:val="both"/>
        <w:rPr>
          <w:noProof/>
          <w:sz w:val="28"/>
          <w:szCs w:val="28"/>
          <w:lang w:val="uz-Cyrl-UZ"/>
        </w:rPr>
      </w:pPr>
      <w:r w:rsidRPr="00CE2A9A">
        <w:rPr>
          <w:rStyle w:val="a8"/>
          <w:rFonts w:eastAsiaTheme="majorEastAsia"/>
          <w:b w:val="0"/>
          <w:noProof/>
          <w:sz w:val="28"/>
          <w:szCs w:val="28"/>
          <w:u w:val="single"/>
          <w:lang w:val="uz-Cyrl-UZ"/>
        </w:rPr>
        <w:t>“Hududgaztaʼminot” AJ</w:t>
      </w:r>
      <w:r w:rsidRPr="00CE2A9A">
        <w:rPr>
          <w:noProof/>
          <w:sz w:val="28"/>
          <w:szCs w:val="28"/>
          <w:u w:val="single"/>
          <w:lang w:val="uz-Cyrl-UZ"/>
        </w:rPr>
        <w:t>ning</w:t>
      </w:r>
      <w:r w:rsidRPr="00CE2A9A">
        <w:rPr>
          <w:noProof/>
          <w:sz w:val="28"/>
          <w:szCs w:val="28"/>
          <w:lang w:val="uz-Cyrl-UZ"/>
        </w:rPr>
        <w:t xml:space="preserve"> tabiiy gazni hisobga olish va nazorat qilishning avtomatlashtirilgan axborot tizimi (GNHAT/ASKUG) maʼlumotlari Milliy statistika qoʻmitasining SIAT axborot tizimi bilan; </w:t>
      </w:r>
    </w:p>
    <w:p w:rsidR="00CE2A9A" w:rsidRPr="00CE2A9A" w:rsidRDefault="00CE2A9A" w:rsidP="000B0D69">
      <w:pPr>
        <w:pStyle w:val="affb"/>
        <w:spacing w:before="0" w:beforeAutospacing="0" w:after="0" w:afterAutospacing="0"/>
        <w:ind w:firstLine="709"/>
        <w:jc w:val="both"/>
        <w:rPr>
          <w:noProof/>
          <w:sz w:val="28"/>
          <w:szCs w:val="28"/>
          <w:lang w:val="uz-Cyrl-UZ"/>
        </w:rPr>
      </w:pPr>
      <w:r w:rsidRPr="00CE2A9A">
        <w:rPr>
          <w:rStyle w:val="a8"/>
          <w:rFonts w:eastAsiaTheme="majorEastAsia"/>
          <w:b w:val="0"/>
          <w:noProof/>
          <w:sz w:val="28"/>
          <w:szCs w:val="28"/>
          <w:u w:val="single"/>
          <w:lang w:val="uz-Cyrl-UZ"/>
        </w:rPr>
        <w:t>Kadastr agentligi</w:t>
      </w:r>
      <w:r w:rsidRPr="00CE2A9A">
        <w:rPr>
          <w:noProof/>
          <w:sz w:val="28"/>
          <w:szCs w:val="28"/>
          <w:u w:val="single"/>
          <w:lang w:val="uz-Cyrl-UZ"/>
        </w:rPr>
        <w:t>ning</w:t>
      </w:r>
      <w:r w:rsidRPr="00CE2A9A">
        <w:rPr>
          <w:noProof/>
          <w:sz w:val="28"/>
          <w:szCs w:val="28"/>
          <w:lang w:val="uz-Cyrl-UZ"/>
        </w:rPr>
        <w:t xml:space="preserve"> binolar va inshootlar davlat kadastri hamda yer resurslari holati boʻyicha maʼlumotlar bazalari Milliy statistika qoʻmitasining axborot tizimi bilan;</w:t>
      </w:r>
    </w:p>
    <w:p w:rsidR="00CE2A9A" w:rsidRPr="00CE2A9A" w:rsidRDefault="00CE2A9A" w:rsidP="000B0D69">
      <w:pPr>
        <w:pStyle w:val="affb"/>
        <w:spacing w:before="0" w:beforeAutospacing="0" w:after="0" w:afterAutospacing="0"/>
        <w:ind w:firstLine="709"/>
        <w:jc w:val="both"/>
        <w:rPr>
          <w:noProof/>
          <w:sz w:val="28"/>
          <w:szCs w:val="28"/>
          <w:lang w:val="uz-Cyrl-UZ"/>
        </w:rPr>
      </w:pPr>
      <w:r w:rsidRPr="00CE2A9A">
        <w:rPr>
          <w:rStyle w:val="a8"/>
          <w:rFonts w:eastAsiaTheme="majorEastAsia"/>
          <w:b w:val="0"/>
          <w:noProof/>
          <w:sz w:val="28"/>
          <w:szCs w:val="28"/>
          <w:u w:val="single"/>
          <w:lang w:val="uz-Cyrl-UZ"/>
        </w:rPr>
        <w:t>Oliy taʼlim, fan va innovatsiyalar vazirligi</w:t>
      </w:r>
      <w:r w:rsidRPr="00CE2A9A">
        <w:rPr>
          <w:noProof/>
          <w:sz w:val="28"/>
          <w:szCs w:val="28"/>
          <w:u w:val="single"/>
          <w:lang w:val="uz-Cyrl-UZ"/>
        </w:rPr>
        <w:t>ning</w:t>
      </w:r>
      <w:r w:rsidRPr="00CE2A9A">
        <w:rPr>
          <w:noProof/>
          <w:sz w:val="28"/>
          <w:szCs w:val="28"/>
          <w:lang w:val="uz-Cyrl-UZ"/>
        </w:rPr>
        <w:t xml:space="preserve"> axborot tizimlari orqali shakllantiriladigan maʼlumotlar Milliy statistika qoʻmitasining SIAT axborot tizimi bilan; </w:t>
      </w:r>
    </w:p>
    <w:p w:rsidR="00CE2A9A" w:rsidRPr="00CE2A9A" w:rsidRDefault="00CE2A9A" w:rsidP="000B0D69">
      <w:pPr>
        <w:pStyle w:val="affb"/>
        <w:spacing w:before="0" w:beforeAutospacing="0" w:after="0" w:afterAutospacing="0"/>
        <w:ind w:firstLine="709"/>
        <w:jc w:val="both"/>
        <w:rPr>
          <w:noProof/>
          <w:sz w:val="28"/>
          <w:szCs w:val="28"/>
          <w:lang w:val="uz-Cyrl-UZ"/>
        </w:rPr>
      </w:pPr>
      <w:r w:rsidRPr="00CE2A9A">
        <w:rPr>
          <w:rStyle w:val="a8"/>
          <w:rFonts w:eastAsiaTheme="majorEastAsia"/>
          <w:b w:val="0"/>
          <w:noProof/>
          <w:sz w:val="28"/>
          <w:szCs w:val="28"/>
          <w:u w:val="single"/>
          <w:lang w:val="uz-Cyrl-UZ"/>
        </w:rPr>
        <w:t>Ichki ishlar vazirligi va Migratsiya agentligi</w:t>
      </w:r>
      <w:r w:rsidRPr="00CE2A9A">
        <w:rPr>
          <w:noProof/>
          <w:sz w:val="28"/>
          <w:szCs w:val="28"/>
          <w:u w:val="single"/>
          <w:lang w:val="uz-Cyrl-UZ"/>
        </w:rPr>
        <w:t>ning</w:t>
      </w:r>
      <w:r w:rsidRPr="00CE2A9A">
        <w:rPr>
          <w:noProof/>
          <w:sz w:val="28"/>
          <w:szCs w:val="28"/>
          <w:lang w:val="uz-Cyrl-UZ"/>
        </w:rPr>
        <w:t xml:space="preserve"> davlat chegarasidan kirib keluvchi va chiqib ketuvchi shaxslar harakati boʻyicha yagona idoralararo elektron maʼlumotlar bazasi Milliy statistika qoʻmitasining axborot tizimi bilan;</w:t>
      </w:r>
    </w:p>
    <w:p w:rsidR="00CE2A9A" w:rsidRPr="00CE2A9A" w:rsidRDefault="00CE2A9A" w:rsidP="000B0D69">
      <w:pPr>
        <w:pStyle w:val="affb"/>
        <w:spacing w:before="0" w:beforeAutospacing="0" w:after="0" w:afterAutospacing="0"/>
        <w:ind w:firstLine="709"/>
        <w:jc w:val="both"/>
        <w:rPr>
          <w:noProof/>
          <w:sz w:val="28"/>
          <w:szCs w:val="28"/>
          <w:lang w:val="uz-Cyrl-UZ"/>
        </w:rPr>
      </w:pPr>
      <w:r w:rsidRPr="00CE2A9A">
        <w:rPr>
          <w:rStyle w:val="a8"/>
          <w:rFonts w:eastAsiaTheme="majorEastAsia"/>
          <w:b w:val="0"/>
          <w:noProof/>
          <w:sz w:val="28"/>
          <w:szCs w:val="28"/>
          <w:u w:val="single"/>
          <w:lang w:val="uz-Cyrl-UZ"/>
        </w:rPr>
        <w:lastRenderedPageBreak/>
        <w:t>Adliya vazirligining</w:t>
      </w:r>
      <w:r w:rsidRPr="00CE2A9A">
        <w:rPr>
          <w:noProof/>
          <w:sz w:val="28"/>
          <w:szCs w:val="28"/>
          <w:lang w:val="uz-Cyrl-UZ"/>
        </w:rPr>
        <w:t xml:space="preserve"> yakka tartibdagi tadbirkorlar, dehqon xoʻjaliklari, oilaviy tadbirkorlar, hunarmandlar hamda import tovarlar sotuvchilari toʻgʻrisidagi maʼlumotlar bazasi Milliy statistika qoʻmitasining </w:t>
      </w:r>
      <w:r w:rsidRPr="00CE2A9A">
        <w:rPr>
          <w:rStyle w:val="a8"/>
          <w:rFonts w:eastAsiaTheme="majorEastAsia"/>
          <w:b w:val="0"/>
          <w:noProof/>
          <w:sz w:val="28"/>
          <w:szCs w:val="28"/>
          <w:lang w:val="uz-Cyrl-UZ"/>
        </w:rPr>
        <w:t>SIAT axborot tizimi</w:t>
      </w:r>
      <w:r w:rsidRPr="00CE2A9A">
        <w:rPr>
          <w:noProof/>
          <w:sz w:val="28"/>
          <w:szCs w:val="28"/>
          <w:lang w:val="uz-Cyrl-UZ"/>
        </w:rPr>
        <w:t xml:space="preserve"> bilan;</w:t>
      </w:r>
    </w:p>
    <w:p w:rsidR="00CE2A9A" w:rsidRPr="00CE2A9A" w:rsidRDefault="00CE2A9A" w:rsidP="000B0D69">
      <w:pPr>
        <w:pStyle w:val="affb"/>
        <w:spacing w:before="0" w:beforeAutospacing="0" w:after="0" w:afterAutospacing="0"/>
        <w:ind w:firstLine="709"/>
        <w:jc w:val="both"/>
        <w:rPr>
          <w:noProof/>
          <w:sz w:val="28"/>
          <w:szCs w:val="28"/>
          <w:lang w:val="uz-Cyrl-UZ"/>
        </w:rPr>
      </w:pPr>
      <w:r w:rsidRPr="00CE2A9A">
        <w:rPr>
          <w:rStyle w:val="a8"/>
          <w:rFonts w:eastAsiaTheme="majorEastAsia"/>
          <w:b w:val="0"/>
          <w:noProof/>
          <w:sz w:val="28"/>
          <w:szCs w:val="28"/>
          <w:u w:val="single"/>
          <w:lang w:val="uz-Cyrl-UZ"/>
        </w:rPr>
        <w:t>Davlat soliq qoʻmitasining</w:t>
      </w:r>
      <w:r w:rsidRPr="00CE2A9A">
        <w:rPr>
          <w:noProof/>
          <w:sz w:val="28"/>
          <w:szCs w:val="28"/>
          <w:lang w:val="uz-Cyrl-UZ"/>
        </w:rPr>
        <w:t xml:space="preserve"> axborot tizimlari bilan Milliy statistika qoʻmitasining </w:t>
      </w:r>
      <w:r w:rsidRPr="00CE2A9A">
        <w:rPr>
          <w:rStyle w:val="a8"/>
          <w:rFonts w:eastAsiaTheme="majorEastAsia"/>
          <w:b w:val="0"/>
          <w:noProof/>
          <w:sz w:val="28"/>
          <w:szCs w:val="28"/>
          <w:lang w:val="uz-Cyrl-UZ"/>
        </w:rPr>
        <w:t>SIAT axborot tizimi</w:t>
      </w:r>
      <w:r w:rsidRPr="00CE2A9A">
        <w:rPr>
          <w:noProof/>
          <w:sz w:val="28"/>
          <w:szCs w:val="28"/>
          <w:lang w:val="uz-Cyrl-UZ"/>
        </w:rPr>
        <w:t xml:space="preserve"> oʻrtasida yuridik shaxslar kesimida sof tushum, daromad, foyda, qoʻshilgan qiymat soligʻi, elektron raqamli imzo kalitlari hamda korxonalarning yillik moliyaviy hisobotlari (1-shakl va 2-shakl) oʻzaro integratsiya qilindi va elektron maʼlumotlar almashinuvi yoʻlga qoʻyildi.</w:t>
      </w:r>
    </w:p>
    <w:p w:rsidR="00CE2A9A" w:rsidRPr="00CE2A9A" w:rsidRDefault="00CE2A9A" w:rsidP="000B0D69">
      <w:pPr>
        <w:tabs>
          <w:tab w:val="left" w:pos="851"/>
        </w:tabs>
        <w:spacing w:after="0" w:line="288" w:lineRule="auto"/>
        <w:ind w:firstLine="709"/>
        <w:jc w:val="both"/>
        <w:rPr>
          <w:b/>
          <w:noProof/>
          <w:sz w:val="28"/>
          <w:szCs w:val="28"/>
          <w:lang w:val="uz-Cyrl-UZ"/>
        </w:rPr>
      </w:pPr>
      <w:r w:rsidRPr="00CE2A9A">
        <w:rPr>
          <w:b/>
          <w:noProof/>
          <w:sz w:val="28"/>
          <w:szCs w:val="28"/>
          <w:lang w:val="uz-Cyrl-UZ"/>
        </w:rPr>
        <w:t>III</w:t>
      </w:r>
      <w:r w:rsidRPr="00CE2A9A">
        <w:rPr>
          <w:noProof/>
          <w:sz w:val="28"/>
          <w:szCs w:val="28"/>
          <w:lang w:val="uz-Cyrl-UZ"/>
        </w:rPr>
        <w:t>.</w:t>
      </w:r>
      <w:r w:rsidRPr="00CE2A9A">
        <w:rPr>
          <w:b/>
          <w:noProof/>
          <w:sz w:val="28"/>
          <w:szCs w:val="28"/>
          <w:lang w:val="uz-Cyrl-UZ"/>
        </w:rPr>
        <w:t xml:space="preserve"> Xalqaro hamkorlik va axborot almashinuvi</w:t>
      </w:r>
    </w:p>
    <w:p w:rsidR="00CE2A9A" w:rsidRPr="00CE2A9A" w:rsidRDefault="00CE2A9A" w:rsidP="000B0D69">
      <w:pPr>
        <w:tabs>
          <w:tab w:val="left" w:pos="851"/>
        </w:tabs>
        <w:spacing w:after="0" w:line="240" w:lineRule="auto"/>
        <w:ind w:firstLine="709"/>
        <w:jc w:val="both"/>
        <w:rPr>
          <w:rFonts w:eastAsia="Times New Roman"/>
          <w:i/>
          <w:noProof/>
          <w:spacing w:val="-4"/>
          <w:sz w:val="28"/>
          <w:szCs w:val="28"/>
          <w:lang w:val="uz-Cyrl-UZ" w:bidi="en-US"/>
        </w:rPr>
      </w:pPr>
      <w:r w:rsidRPr="00CE2A9A">
        <w:rPr>
          <w:rFonts w:eastAsia="Times New Roman"/>
          <w:noProof/>
          <w:spacing w:val="-4"/>
          <w:sz w:val="28"/>
          <w:szCs w:val="28"/>
          <w:lang w:val="uz-Cyrl-UZ" w:bidi="en-US"/>
        </w:rPr>
        <w:t>Xalqaro tashkilotlar bilan sohani rivojlantirish, ilgʻor tajribalar va zamonaviy uslubiy tavsiyalarni amaliyotga joriy etish yuzasidan yaqindan hamkorlik hamda mamlakat koʻrsatkichlarini xalqaro axborot bazalarida aks ettirish yuzasidan axborot almashinuvi aloqalari yoʻlga qoʻyildi.</w:t>
      </w:r>
      <w:r w:rsidRPr="00CE2A9A">
        <w:rPr>
          <w:rFonts w:eastAsia="Times New Roman"/>
          <w:i/>
          <w:noProof/>
          <w:spacing w:val="-4"/>
          <w:sz w:val="28"/>
          <w:szCs w:val="28"/>
          <w:lang w:val="uz-Cyrl-UZ" w:bidi="en-US"/>
        </w:rPr>
        <w:t xml:space="preserve"> </w:t>
      </w:r>
    </w:p>
    <w:p w:rsidR="00CE2A9A" w:rsidRPr="00CE2A9A" w:rsidRDefault="00CE2A9A" w:rsidP="000B0D69">
      <w:pPr>
        <w:tabs>
          <w:tab w:val="left" w:pos="851"/>
        </w:tabs>
        <w:spacing w:after="0" w:line="240" w:lineRule="auto"/>
        <w:ind w:firstLine="709"/>
        <w:jc w:val="both"/>
        <w:rPr>
          <w:rFonts w:eastAsia="Times New Roman"/>
          <w:noProof/>
          <w:spacing w:val="-4"/>
          <w:sz w:val="28"/>
          <w:szCs w:val="28"/>
          <w:lang w:val="uz-Cyrl-UZ" w:bidi="en-US"/>
        </w:rPr>
      </w:pPr>
      <w:r w:rsidRPr="00CE2A9A">
        <w:rPr>
          <w:rFonts w:eastAsia="Times New Roman"/>
          <w:noProof/>
          <w:spacing w:val="-4"/>
          <w:sz w:val="28"/>
          <w:szCs w:val="28"/>
          <w:lang w:val="uz-Cyrl-UZ" w:bidi="en-US"/>
        </w:rPr>
        <w:t xml:space="preserve">2025-yilning yanvar-dekabr oylarida xalqaro tashkilotlarning </w:t>
      </w:r>
      <w:r w:rsidRPr="00CE2A9A">
        <w:rPr>
          <w:rFonts w:eastAsia="Times New Roman"/>
          <w:noProof/>
          <w:spacing w:val="-4"/>
          <w:sz w:val="28"/>
          <w:szCs w:val="28"/>
          <w:lang w:val="uz-Cyrl-UZ" w:bidi="en-US"/>
        </w:rPr>
        <w:br/>
      </w:r>
      <w:r w:rsidRPr="00CE2A9A">
        <w:rPr>
          <w:rFonts w:eastAsia="Times New Roman"/>
          <w:b/>
          <w:noProof/>
          <w:spacing w:val="-4"/>
          <w:sz w:val="28"/>
          <w:szCs w:val="28"/>
          <w:u w:val="single"/>
          <w:lang w:val="uz-Cyrl-UZ" w:bidi="en-US"/>
        </w:rPr>
        <w:t>49 ta</w:t>
      </w:r>
      <w:r w:rsidRPr="00CE2A9A">
        <w:rPr>
          <w:rFonts w:eastAsia="Times New Roman"/>
          <w:noProof/>
          <w:spacing w:val="-4"/>
          <w:sz w:val="28"/>
          <w:szCs w:val="28"/>
          <w:lang w:val="uz-Cyrl-UZ" w:bidi="en-US"/>
        </w:rPr>
        <w:t xml:space="preserve"> savolnomalari, jumladan, BMT Statistika boʻlimining </w:t>
      </w:r>
      <w:r w:rsidRPr="00CE2A9A">
        <w:rPr>
          <w:rFonts w:eastAsia="Times New Roman"/>
          <w:b/>
          <w:noProof/>
          <w:spacing w:val="-4"/>
          <w:sz w:val="28"/>
          <w:szCs w:val="28"/>
          <w:u w:val="single"/>
          <w:lang w:val="uz-Cyrl-UZ" w:bidi="en-US"/>
        </w:rPr>
        <w:t>10 ta</w:t>
      </w:r>
      <w:r w:rsidRPr="00CE2A9A">
        <w:rPr>
          <w:rFonts w:eastAsia="Times New Roman"/>
          <w:noProof/>
          <w:spacing w:val="-4"/>
          <w:sz w:val="28"/>
          <w:szCs w:val="28"/>
          <w:u w:val="single"/>
          <w:lang w:val="uz-Cyrl-UZ" w:bidi="en-US"/>
        </w:rPr>
        <w:t>,</w:t>
      </w:r>
      <w:r>
        <w:rPr>
          <w:rFonts w:eastAsia="Times New Roman"/>
          <w:noProof/>
          <w:spacing w:val="-4"/>
          <w:sz w:val="28"/>
          <w:szCs w:val="28"/>
          <w:lang w:val="uz-Cyrl-UZ" w:bidi="en-US"/>
        </w:rPr>
        <w:t xml:space="preserve"> </w:t>
      </w:r>
      <w:r w:rsidRPr="00CE2A9A">
        <w:rPr>
          <w:rFonts w:eastAsia="Times New Roman"/>
          <w:noProof/>
          <w:spacing w:val="-4"/>
          <w:sz w:val="28"/>
          <w:szCs w:val="28"/>
          <w:lang w:val="uz-Cyrl-UZ" w:bidi="en-US"/>
        </w:rPr>
        <w:t xml:space="preserve">YUNESKO statistika institutining </w:t>
      </w:r>
      <w:r w:rsidRPr="00CE2A9A">
        <w:rPr>
          <w:rFonts w:eastAsia="Times New Roman"/>
          <w:b/>
          <w:noProof/>
          <w:spacing w:val="-4"/>
          <w:sz w:val="28"/>
          <w:szCs w:val="28"/>
          <w:u w:val="single"/>
          <w:lang w:val="uz-Cyrl-UZ" w:bidi="en-US"/>
        </w:rPr>
        <w:t>9 ta</w:t>
      </w:r>
      <w:r w:rsidRPr="00CE2A9A">
        <w:rPr>
          <w:rFonts w:eastAsia="Times New Roman"/>
          <w:noProof/>
          <w:spacing w:val="-4"/>
          <w:sz w:val="28"/>
          <w:szCs w:val="28"/>
          <w:lang w:val="uz-Cyrl-UZ" w:bidi="en-US"/>
        </w:rPr>
        <w:t xml:space="preserve">, MDH Davlatlararo Statistika Qoʻmitasining </w:t>
      </w:r>
      <w:r w:rsidRPr="00CE2A9A">
        <w:rPr>
          <w:rFonts w:eastAsia="Times New Roman"/>
          <w:b/>
          <w:noProof/>
          <w:spacing w:val="-4"/>
          <w:sz w:val="28"/>
          <w:szCs w:val="28"/>
          <w:u w:val="single"/>
          <w:lang w:val="uz-Cyrl-UZ" w:bidi="en-US"/>
        </w:rPr>
        <w:t>2 ta</w:t>
      </w:r>
      <w:r w:rsidRPr="00CE2A9A">
        <w:rPr>
          <w:rFonts w:eastAsia="Times New Roman"/>
          <w:noProof/>
          <w:spacing w:val="-4"/>
          <w:sz w:val="28"/>
          <w:szCs w:val="28"/>
          <w:lang w:val="uz-Cyrl-UZ" w:bidi="en-US"/>
        </w:rPr>
        <w:t xml:space="preserve">, Xalqaro avtomobil yoʻllari federatsiyasining </w:t>
      </w:r>
      <w:r w:rsidRPr="00CE2A9A">
        <w:rPr>
          <w:rFonts w:eastAsia="Times New Roman"/>
          <w:b/>
          <w:noProof/>
          <w:spacing w:val="-4"/>
          <w:sz w:val="28"/>
          <w:szCs w:val="28"/>
          <w:u w:val="single"/>
          <w:lang w:val="uz-Cyrl-UZ" w:bidi="en-US"/>
        </w:rPr>
        <w:t>1</w:t>
      </w:r>
      <w:r w:rsidRPr="00CE2A9A">
        <w:rPr>
          <w:rFonts w:eastAsia="Times New Roman"/>
          <w:noProof/>
          <w:spacing w:val="-4"/>
          <w:sz w:val="28"/>
          <w:szCs w:val="28"/>
          <w:u w:val="single"/>
          <w:lang w:val="uz-Cyrl-UZ" w:bidi="en-US"/>
        </w:rPr>
        <w:t xml:space="preserve"> </w:t>
      </w:r>
      <w:r w:rsidRPr="00CE2A9A">
        <w:rPr>
          <w:rFonts w:eastAsia="Times New Roman"/>
          <w:b/>
          <w:noProof/>
          <w:spacing w:val="-4"/>
          <w:sz w:val="28"/>
          <w:szCs w:val="28"/>
          <w:u w:val="single"/>
          <w:lang w:val="uz-Cyrl-UZ" w:bidi="en-US"/>
        </w:rPr>
        <w:t>ta</w:t>
      </w:r>
      <w:r>
        <w:rPr>
          <w:rFonts w:eastAsia="Times New Roman"/>
          <w:noProof/>
          <w:spacing w:val="-4"/>
          <w:sz w:val="28"/>
          <w:szCs w:val="28"/>
          <w:lang w:val="uz-Cyrl-UZ" w:bidi="en-US"/>
        </w:rPr>
        <w:t xml:space="preserve"> </w:t>
      </w:r>
      <w:r w:rsidRPr="00CE2A9A">
        <w:rPr>
          <w:rFonts w:eastAsia="Times New Roman"/>
          <w:noProof/>
          <w:spacing w:val="-4"/>
          <w:sz w:val="28"/>
          <w:szCs w:val="28"/>
          <w:lang w:val="uz-Cyrl-UZ" w:bidi="en-US"/>
        </w:rPr>
        <w:t xml:space="preserve">va boshqa xalqaro tashkilotlarning </w:t>
      </w:r>
      <w:r>
        <w:rPr>
          <w:rFonts w:eastAsia="Times New Roman"/>
          <w:noProof/>
          <w:spacing w:val="-4"/>
          <w:sz w:val="28"/>
          <w:szCs w:val="28"/>
          <w:lang w:val="uz-Cyrl-UZ" w:bidi="en-US"/>
        </w:rPr>
        <w:br/>
      </w:r>
      <w:r w:rsidRPr="00CE2A9A">
        <w:rPr>
          <w:rFonts w:eastAsia="Times New Roman"/>
          <w:b/>
          <w:noProof/>
          <w:spacing w:val="-4"/>
          <w:sz w:val="28"/>
          <w:szCs w:val="28"/>
          <w:u w:val="single"/>
          <w:lang w:val="uz-Cyrl-UZ" w:bidi="en-US"/>
        </w:rPr>
        <w:t>28 ta</w:t>
      </w:r>
      <w:r w:rsidRPr="00CE2A9A">
        <w:rPr>
          <w:rFonts w:eastAsia="Times New Roman"/>
          <w:noProof/>
          <w:spacing w:val="-4"/>
          <w:sz w:val="28"/>
          <w:szCs w:val="28"/>
          <w:lang w:val="uz-Cyrl-UZ" w:bidi="en-US"/>
        </w:rPr>
        <w:t xml:space="preserve"> savolnomalari toʻldirilib, taqdim etildi. </w:t>
      </w:r>
    </w:p>
    <w:p w:rsidR="00CE2A9A" w:rsidRPr="00CE2A9A" w:rsidRDefault="00CE2A9A" w:rsidP="000B0D69">
      <w:pPr>
        <w:tabs>
          <w:tab w:val="left" w:pos="851"/>
        </w:tabs>
        <w:spacing w:after="0" w:line="240" w:lineRule="auto"/>
        <w:ind w:firstLine="709"/>
        <w:jc w:val="both"/>
        <w:rPr>
          <w:rFonts w:eastAsia="Times New Roman"/>
          <w:noProof/>
          <w:spacing w:val="-4"/>
          <w:sz w:val="28"/>
          <w:szCs w:val="28"/>
          <w:lang w:val="uz-Cyrl-UZ" w:bidi="en-US"/>
        </w:rPr>
      </w:pPr>
      <w:r w:rsidRPr="00CE2A9A">
        <w:rPr>
          <w:rFonts w:eastAsia="Times New Roman"/>
          <w:noProof/>
          <w:spacing w:val="-4"/>
          <w:sz w:val="28"/>
          <w:szCs w:val="28"/>
          <w:lang w:val="uz-Cyrl-UZ" w:bidi="en-US"/>
        </w:rPr>
        <w:t xml:space="preserve">Bundan tashqari, </w:t>
      </w:r>
      <w:r w:rsidRPr="00CE2A9A">
        <w:rPr>
          <w:rFonts w:eastAsia="Times New Roman"/>
          <w:b/>
          <w:noProof/>
          <w:spacing w:val="-4"/>
          <w:sz w:val="28"/>
          <w:szCs w:val="28"/>
          <w:lang w:val="uz-Cyrl-UZ" w:bidi="en-US"/>
        </w:rPr>
        <w:t>4</w:t>
      </w:r>
      <w:r w:rsidRPr="00CE2A9A">
        <w:rPr>
          <w:rFonts w:eastAsia="Times New Roman"/>
          <w:b/>
          <w:noProof/>
          <w:spacing w:val="-4"/>
          <w:sz w:val="28"/>
          <w:szCs w:val="28"/>
          <w:u w:val="single"/>
          <w:lang w:val="uz-Cyrl-UZ" w:bidi="en-US"/>
        </w:rPr>
        <w:t xml:space="preserve"> ta</w:t>
      </w:r>
      <w:r w:rsidRPr="00CE2A9A">
        <w:rPr>
          <w:rFonts w:eastAsia="Times New Roman"/>
          <w:noProof/>
          <w:spacing w:val="-4"/>
          <w:sz w:val="28"/>
          <w:szCs w:val="28"/>
          <w:lang w:val="uz-Cyrl-UZ" w:bidi="en-US"/>
        </w:rPr>
        <w:t xml:space="preserve"> xalqaro maʼlumotlar bazalaridagi, xususan, XVJning kengaytirilgan Maʼlumotlarni tarqatishning umumiy tizimi doirasida, MDH </w:t>
      </w:r>
      <w:r>
        <w:rPr>
          <w:rFonts w:eastAsia="Times New Roman"/>
          <w:noProof/>
          <w:spacing w:val="-4"/>
          <w:sz w:val="28"/>
          <w:szCs w:val="28"/>
          <w:lang w:val="uz-Cyrl-UZ" w:bidi="en-US"/>
        </w:rPr>
        <w:br/>
      </w:r>
      <w:r w:rsidRPr="00CE2A9A">
        <w:rPr>
          <w:rFonts w:eastAsia="Times New Roman"/>
          <w:noProof/>
          <w:spacing w:val="-4"/>
          <w:sz w:val="28"/>
          <w:szCs w:val="28"/>
          <w:lang w:val="uz-Cyrl-UZ" w:bidi="en-US"/>
        </w:rPr>
        <w:t>va “COMTRADE” maʼlumotlar bazalarida Oʻzbekistonning statistika koʻrsatkichlari oʻz vaqtida yangilandi.</w:t>
      </w:r>
    </w:p>
    <w:p w:rsidR="00CE2A9A" w:rsidRPr="00CE2A9A" w:rsidRDefault="00CE2A9A" w:rsidP="000B0D69">
      <w:pPr>
        <w:tabs>
          <w:tab w:val="left" w:pos="851"/>
        </w:tabs>
        <w:spacing w:after="0" w:line="240" w:lineRule="auto"/>
        <w:ind w:firstLine="709"/>
        <w:jc w:val="both"/>
        <w:rPr>
          <w:rFonts w:eastAsia="Times New Roman"/>
          <w:noProof/>
          <w:spacing w:val="-4"/>
          <w:sz w:val="28"/>
          <w:szCs w:val="28"/>
          <w:lang w:val="uz-Cyrl-UZ" w:bidi="en-US"/>
        </w:rPr>
      </w:pPr>
      <w:r w:rsidRPr="00CE2A9A">
        <w:rPr>
          <w:rFonts w:eastAsia="Times New Roman"/>
          <w:noProof/>
          <w:spacing w:val="-4"/>
          <w:sz w:val="28"/>
          <w:szCs w:val="28"/>
          <w:lang w:val="uz-Cyrl-UZ" w:bidi="en-US"/>
        </w:rPr>
        <w:t xml:space="preserve">Jumladan, tovarlar savdosi boʻyicha BMTning “COMTRADE” axborot bazasida </w:t>
      </w:r>
      <w:r w:rsidRPr="00CE2A9A">
        <w:rPr>
          <w:rFonts w:eastAsia="Times New Roman"/>
          <w:b/>
          <w:noProof/>
          <w:spacing w:val="-4"/>
          <w:sz w:val="28"/>
          <w:szCs w:val="28"/>
          <w:u w:val="single"/>
          <w:lang w:val="uz-Cyrl-UZ" w:bidi="en-US"/>
        </w:rPr>
        <w:t>4492 ta</w:t>
      </w:r>
      <w:r w:rsidRPr="00CE2A9A">
        <w:rPr>
          <w:rFonts w:eastAsia="Times New Roman"/>
          <w:noProof/>
          <w:spacing w:val="-4"/>
          <w:sz w:val="28"/>
          <w:szCs w:val="28"/>
          <w:lang w:val="uz-Cyrl-UZ" w:bidi="en-US"/>
        </w:rPr>
        <w:t xml:space="preserve"> tovar turlari boʻyicha Oʻzbekiston Respublikasi maʼlumotlarini har oyda yangilab borilishi taʼminlandi.</w:t>
      </w:r>
    </w:p>
    <w:p w:rsidR="00CE2A9A" w:rsidRPr="00CE2A9A" w:rsidRDefault="00CE2A9A" w:rsidP="000B0D69">
      <w:pPr>
        <w:tabs>
          <w:tab w:val="left" w:pos="851"/>
        </w:tabs>
        <w:spacing w:after="0" w:line="240" w:lineRule="auto"/>
        <w:ind w:firstLine="709"/>
        <w:jc w:val="both"/>
        <w:rPr>
          <w:rFonts w:eastAsia="Times New Roman"/>
          <w:noProof/>
          <w:spacing w:val="-4"/>
          <w:sz w:val="28"/>
          <w:szCs w:val="28"/>
          <w:lang w:val="uz-Cyrl-UZ" w:bidi="en-US"/>
        </w:rPr>
      </w:pPr>
      <w:r w:rsidRPr="00CE2A9A">
        <w:rPr>
          <w:rFonts w:eastAsia="Times New Roman"/>
          <w:noProof/>
          <w:spacing w:val="-4"/>
          <w:sz w:val="28"/>
          <w:szCs w:val="28"/>
          <w:lang w:val="uz-Cyrl-UZ" w:bidi="en-US"/>
        </w:rPr>
        <w:t xml:space="preserve">XVJning kengaytirilgan Maʼlumotlarni tarqatishning umumiy tizimi (e-GDDS) doirasida </w:t>
      </w:r>
      <w:r w:rsidRPr="00CE2A9A">
        <w:rPr>
          <w:rFonts w:eastAsia="Times New Roman"/>
          <w:b/>
          <w:noProof/>
          <w:spacing w:val="-4"/>
          <w:sz w:val="28"/>
          <w:szCs w:val="28"/>
          <w:u w:val="single"/>
          <w:lang w:val="uz-Cyrl-UZ" w:bidi="en-US"/>
        </w:rPr>
        <w:t>275</w:t>
      </w:r>
      <w:r w:rsidRPr="00CE2A9A">
        <w:rPr>
          <w:rFonts w:eastAsia="Times New Roman"/>
          <w:noProof/>
          <w:spacing w:val="-4"/>
          <w:sz w:val="28"/>
          <w:szCs w:val="28"/>
          <w:lang w:val="uz-Cyrl-UZ" w:bidi="en-US"/>
        </w:rPr>
        <w:t xml:space="preserve"> indikator boʻyicha maʼlumotlar muntazam yangilab borilmoqda. </w:t>
      </w:r>
    </w:p>
    <w:p w:rsidR="00CE2A9A" w:rsidRPr="00CE2A9A" w:rsidRDefault="00CE2A9A" w:rsidP="000B0D69">
      <w:pPr>
        <w:tabs>
          <w:tab w:val="left" w:pos="851"/>
        </w:tabs>
        <w:spacing w:after="0" w:line="240" w:lineRule="auto"/>
        <w:ind w:firstLine="709"/>
        <w:jc w:val="both"/>
        <w:rPr>
          <w:rFonts w:eastAsia="Times New Roman"/>
          <w:noProof/>
          <w:spacing w:val="-4"/>
          <w:sz w:val="28"/>
          <w:szCs w:val="28"/>
          <w:lang w:val="uz-Cyrl-UZ" w:bidi="en-US"/>
        </w:rPr>
      </w:pPr>
      <w:r w:rsidRPr="00CE2A9A">
        <w:rPr>
          <w:rFonts w:eastAsia="Times New Roman"/>
          <w:noProof/>
          <w:spacing w:val="-4"/>
          <w:sz w:val="28"/>
          <w:szCs w:val="28"/>
          <w:lang w:val="uz-Cyrl-UZ" w:bidi="en-US"/>
        </w:rPr>
        <w:t>Bundan tashqari, XVJning kengaytirilgan Maʼlumotlarni tarqatishning umumiy tizimidan (e-GDDS) Maʼlumotlarni tarqatishning maxsus standartiga (SDDS) oʻtish yuzasidan zarur tadbirlar amalga oshirilmoqda.</w:t>
      </w:r>
    </w:p>
    <w:p w:rsidR="00CE2A9A" w:rsidRPr="00CE2A9A" w:rsidRDefault="00CE2A9A" w:rsidP="000B0D69">
      <w:pPr>
        <w:tabs>
          <w:tab w:val="left" w:pos="851"/>
        </w:tabs>
        <w:spacing w:after="0" w:line="240" w:lineRule="auto"/>
        <w:ind w:firstLine="709"/>
        <w:jc w:val="both"/>
        <w:rPr>
          <w:rFonts w:eastAsia="Times New Roman"/>
          <w:noProof/>
          <w:spacing w:val="-4"/>
          <w:sz w:val="28"/>
          <w:szCs w:val="28"/>
          <w:lang w:val="uz-Cyrl-UZ" w:bidi="en-US"/>
        </w:rPr>
      </w:pPr>
      <w:r w:rsidRPr="00CE2A9A">
        <w:rPr>
          <w:b/>
          <w:noProof/>
          <w:sz w:val="28"/>
          <w:szCs w:val="28"/>
          <w:lang w:val="uz-Cyrl-UZ"/>
        </w:rPr>
        <w:t xml:space="preserve">IV. </w:t>
      </w:r>
      <w:r w:rsidRPr="00CE2A9A">
        <w:rPr>
          <w:rFonts w:eastAsiaTheme="minorHAnsi"/>
          <w:b/>
          <w:noProof/>
          <w:sz w:val="28"/>
          <w:szCs w:val="28"/>
          <w:lang w:val="uz-Cyrl-UZ"/>
        </w:rPr>
        <w:t>Mamlakat miqyosida amalga oshiriladigan yirik tadbirlar</w:t>
      </w:r>
    </w:p>
    <w:p w:rsidR="00CE2A9A" w:rsidRPr="00CE2A9A" w:rsidRDefault="00CE2A9A" w:rsidP="000B0D69">
      <w:pPr>
        <w:tabs>
          <w:tab w:val="left" w:pos="851"/>
        </w:tabs>
        <w:spacing w:after="0" w:line="240" w:lineRule="auto"/>
        <w:ind w:firstLine="709"/>
        <w:jc w:val="both"/>
        <w:rPr>
          <w:rFonts w:eastAsia="Times New Roman"/>
          <w:b/>
          <w:noProof/>
          <w:spacing w:val="-4"/>
          <w:sz w:val="28"/>
          <w:szCs w:val="28"/>
          <w:u w:val="single"/>
          <w:lang w:val="uz-Cyrl-UZ" w:eastAsia="en-US" w:bidi="en-US"/>
        </w:rPr>
      </w:pPr>
      <w:r w:rsidRPr="00CE2A9A">
        <w:rPr>
          <w:rFonts w:eastAsia="Times New Roman"/>
          <w:b/>
          <w:noProof/>
          <w:spacing w:val="-4"/>
          <w:sz w:val="28"/>
          <w:szCs w:val="28"/>
          <w:u w:val="single"/>
          <w:lang w:val="uz-Cyrl-UZ" w:eastAsia="en-US" w:bidi="en-US"/>
        </w:rPr>
        <w:t>Aholini roʻyxatga olish tadbirlariga tayyorgarlik koʻrish masalalarida</w:t>
      </w:r>
    </w:p>
    <w:p w:rsidR="00CE2A9A" w:rsidRPr="00CE2A9A" w:rsidRDefault="00CE2A9A" w:rsidP="000B0D69">
      <w:pPr>
        <w:spacing w:after="0" w:line="240" w:lineRule="auto"/>
        <w:ind w:firstLine="709"/>
        <w:jc w:val="both"/>
        <w:rPr>
          <w:noProof/>
          <w:sz w:val="28"/>
          <w:szCs w:val="28"/>
          <w:lang w:val="uz-Cyrl-UZ"/>
        </w:rPr>
      </w:pPr>
      <w:r w:rsidRPr="00CE2A9A">
        <w:rPr>
          <w:noProof/>
          <w:sz w:val="28"/>
          <w:szCs w:val="28"/>
          <w:lang w:val="uz-Cyrl-UZ"/>
        </w:rPr>
        <w:t xml:space="preserve">Oʻzbekiston Respublikasining “Aholini roʻyxatga olish toʻgʻrisida”gi Qonuni hamda Oʻzbekiston Respublikasi Prezidentining 2025-yil </w:t>
      </w:r>
      <w:r w:rsidRPr="00CE2A9A">
        <w:rPr>
          <w:noProof/>
          <w:sz w:val="28"/>
          <w:szCs w:val="28"/>
          <w:lang w:val="uz-Cyrl-UZ"/>
        </w:rPr>
        <w:br/>
        <w:t>19-</w:t>
      </w:r>
      <w:r w:rsidR="00E7018C">
        <w:rPr>
          <w:noProof/>
          <w:sz w:val="28"/>
          <w:szCs w:val="28"/>
          <w:lang w:val="uz-Cyrl-UZ"/>
        </w:rPr>
        <w:t>sentabr</w:t>
      </w:r>
      <w:r w:rsidRPr="00CE2A9A">
        <w:rPr>
          <w:noProof/>
          <w:sz w:val="28"/>
          <w:szCs w:val="28"/>
          <w:lang w:val="uz-Cyrl-UZ"/>
        </w:rPr>
        <w:t>dagi PF-173-son “Oʻzbekiston Respublikasida aholi va qishloq xoʻjaligini roʻyxatga olish tadbirini oʻtkazish toʻgʻrisida” Farmoni ijrosiga muvofiq respublikamizda aholini roʻyxatga olishga tayyorgarlik koʻrish ishlari davom etmoqda.</w:t>
      </w:r>
    </w:p>
    <w:p w:rsidR="00CE2A9A" w:rsidRPr="00CE2A9A" w:rsidRDefault="00CE2A9A" w:rsidP="000B0D69">
      <w:pPr>
        <w:spacing w:after="0" w:line="240" w:lineRule="auto"/>
        <w:ind w:firstLine="709"/>
        <w:jc w:val="both"/>
        <w:rPr>
          <w:noProof/>
          <w:sz w:val="28"/>
          <w:szCs w:val="28"/>
          <w:lang w:val="uz-Cyrl-UZ"/>
        </w:rPr>
      </w:pPr>
      <w:r w:rsidRPr="00CE2A9A">
        <w:rPr>
          <w:noProof/>
          <w:sz w:val="28"/>
          <w:szCs w:val="28"/>
          <w:lang w:val="uz-Cyrl-UZ"/>
        </w:rPr>
        <w:t xml:space="preserve">Aholini roʻyxatga olishga puxta tayyorgarlik koʻrish yuzasidan muntazam targʻibot-tashviqot ishlarini amalga oshirish natijasida </w:t>
      </w:r>
      <w:r w:rsidRPr="00CE2A9A">
        <w:rPr>
          <w:bCs/>
          <w:noProof/>
          <w:sz w:val="28"/>
          <w:szCs w:val="28"/>
          <w:lang w:val="uz-Cyrl-UZ"/>
        </w:rPr>
        <w:t xml:space="preserve">yoritilgan materiallar soni </w:t>
      </w:r>
      <w:r w:rsidRPr="00CE2A9A">
        <w:rPr>
          <w:b/>
          <w:bCs/>
          <w:noProof/>
          <w:sz w:val="28"/>
          <w:szCs w:val="28"/>
          <w:u w:val="single"/>
          <w:lang w:val="uz-Cyrl-UZ"/>
        </w:rPr>
        <w:t>6 586 taga</w:t>
      </w:r>
      <w:r w:rsidRPr="00CE2A9A">
        <w:rPr>
          <w:bCs/>
          <w:noProof/>
          <w:sz w:val="28"/>
          <w:szCs w:val="28"/>
          <w:lang w:val="uz-Cyrl-UZ"/>
        </w:rPr>
        <w:t xml:space="preserve"> yetdi.</w:t>
      </w:r>
    </w:p>
    <w:p w:rsidR="00CE2A9A" w:rsidRPr="00CE2A9A" w:rsidRDefault="00CE2A9A" w:rsidP="000B0D69">
      <w:pPr>
        <w:spacing w:after="0" w:line="240" w:lineRule="auto"/>
        <w:ind w:firstLine="709"/>
        <w:jc w:val="both"/>
        <w:rPr>
          <w:noProof/>
          <w:sz w:val="28"/>
          <w:szCs w:val="28"/>
          <w:lang w:val="uz-Cyrl-UZ"/>
        </w:rPr>
      </w:pPr>
      <w:r w:rsidRPr="00CE2A9A">
        <w:rPr>
          <w:noProof/>
          <w:sz w:val="28"/>
          <w:szCs w:val="28"/>
          <w:lang w:val="uz-Cyrl-UZ"/>
        </w:rPr>
        <w:t xml:space="preserve">Ushbu farmonga koʻra aholi va qishloq xoʻjaligini roʻyxatga olish tadbiri 2026-yilning 15-yanvaridan 28-fevraliga qadar oʻtkazilishi belgilangan boʻlib, roʻyxatga olishni oʻtkazish davomiyligi 45 kunni tashkil qiladi. </w:t>
      </w:r>
    </w:p>
    <w:p w:rsidR="00CE2A9A" w:rsidRPr="00CE2A9A" w:rsidRDefault="00CE2A9A" w:rsidP="000B0D69">
      <w:pPr>
        <w:spacing w:after="0" w:line="240" w:lineRule="auto"/>
        <w:ind w:firstLine="709"/>
        <w:jc w:val="both"/>
        <w:rPr>
          <w:noProof/>
          <w:sz w:val="28"/>
          <w:szCs w:val="28"/>
          <w:lang w:val="uz-Cyrl-UZ"/>
        </w:rPr>
      </w:pPr>
      <w:r w:rsidRPr="00CE2A9A">
        <w:rPr>
          <w:noProof/>
          <w:sz w:val="28"/>
          <w:szCs w:val="28"/>
          <w:lang w:val="uz-Cyrl-UZ"/>
        </w:rPr>
        <w:lastRenderedPageBreak/>
        <w:t>Mazkur Farmon ijros</w:t>
      </w:r>
      <w:r w:rsidR="00C36AF8">
        <w:rPr>
          <w:noProof/>
          <w:sz w:val="28"/>
          <w:szCs w:val="28"/>
          <w:lang w:val="uz-Cyrl-UZ"/>
        </w:rPr>
        <w:t>i yuzasidan joriy yilning 7-okt</w:t>
      </w:r>
      <w:r w:rsidRPr="00CE2A9A">
        <w:rPr>
          <w:noProof/>
          <w:sz w:val="28"/>
          <w:szCs w:val="28"/>
          <w:lang w:val="uz-Cyrl-UZ"/>
        </w:rPr>
        <w:t xml:space="preserve">abrida Oʻzbekiston Respublikasi Vazirlar Mahkamasining “Oʻzbekiston Respublikasida aholi </w:t>
      </w:r>
      <w:r>
        <w:rPr>
          <w:noProof/>
          <w:sz w:val="28"/>
          <w:szCs w:val="28"/>
          <w:lang w:val="uz-Cyrl-UZ"/>
        </w:rPr>
        <w:br/>
      </w:r>
      <w:r w:rsidRPr="00CE2A9A">
        <w:rPr>
          <w:noProof/>
          <w:sz w:val="28"/>
          <w:szCs w:val="28"/>
          <w:lang w:val="uz-Cyrl-UZ"/>
        </w:rPr>
        <w:t xml:space="preserve">va qishloq xoʻjaligini roʻyxatga olishga tayyorgarlik koʻrish va uni oʻtkazish chora-tadbirlari toʻgʻrisida”gi 629-son qarori tasdiqlandi. </w:t>
      </w:r>
    </w:p>
    <w:p w:rsidR="00CE2A9A" w:rsidRPr="00CE2A9A" w:rsidRDefault="00CE2A9A" w:rsidP="000B0D69">
      <w:pPr>
        <w:spacing w:after="0" w:line="240" w:lineRule="auto"/>
        <w:ind w:firstLine="709"/>
        <w:jc w:val="both"/>
        <w:rPr>
          <w:noProof/>
          <w:sz w:val="28"/>
          <w:szCs w:val="28"/>
          <w:lang w:val="uz-Cyrl-UZ"/>
        </w:rPr>
      </w:pPr>
      <w:r w:rsidRPr="00CE2A9A">
        <w:rPr>
          <w:noProof/>
          <w:sz w:val="28"/>
          <w:szCs w:val="28"/>
          <w:lang w:val="uz-Cyrl-UZ"/>
        </w:rPr>
        <w:t>Mazkur qarorga muvofiq quyidagilar tasdiqlandi:</w:t>
      </w:r>
    </w:p>
    <w:p w:rsidR="00CE2A9A" w:rsidRPr="00CE2A9A" w:rsidRDefault="00CE2A9A" w:rsidP="000B0D69">
      <w:pPr>
        <w:spacing w:after="0" w:line="240" w:lineRule="auto"/>
        <w:ind w:firstLine="709"/>
        <w:jc w:val="both"/>
        <w:rPr>
          <w:noProof/>
          <w:sz w:val="28"/>
          <w:szCs w:val="28"/>
          <w:lang w:val="uz-Cyrl-UZ"/>
        </w:rPr>
      </w:pPr>
      <w:r w:rsidRPr="00CE2A9A">
        <w:rPr>
          <w:noProof/>
          <w:sz w:val="28"/>
          <w:szCs w:val="28"/>
          <w:lang w:val="uz-Cyrl-UZ"/>
        </w:rPr>
        <w:t>Oʻzbekiston Respublikasida aholi va qishloq xoʻjaligini roʻyxatga olishga tayyorgarlik koʻrish, uni oʻtkazish tartibi toʻgʻrisida nizom;</w:t>
      </w:r>
    </w:p>
    <w:p w:rsidR="00CE2A9A" w:rsidRPr="00CE2A9A" w:rsidRDefault="00CE2A9A" w:rsidP="000B0D69">
      <w:pPr>
        <w:spacing w:after="0" w:line="240" w:lineRule="auto"/>
        <w:ind w:firstLine="709"/>
        <w:jc w:val="both"/>
        <w:rPr>
          <w:noProof/>
          <w:sz w:val="28"/>
          <w:szCs w:val="28"/>
          <w:lang w:val="uz-Cyrl-UZ"/>
        </w:rPr>
      </w:pPr>
      <w:r w:rsidRPr="00CE2A9A">
        <w:rPr>
          <w:noProof/>
          <w:sz w:val="28"/>
          <w:szCs w:val="28"/>
          <w:lang w:val="uz-Cyrl-UZ"/>
        </w:rPr>
        <w:t>Oʻzbekiston Respublikasida aholi va qishloq xoʻjaligini roʻyxatga olish dasturi;</w:t>
      </w:r>
    </w:p>
    <w:p w:rsidR="00CE2A9A" w:rsidRPr="00CE2A9A" w:rsidRDefault="00CE2A9A" w:rsidP="000B0D69">
      <w:pPr>
        <w:spacing w:after="0" w:line="240" w:lineRule="auto"/>
        <w:ind w:firstLine="709"/>
        <w:jc w:val="both"/>
        <w:rPr>
          <w:noProof/>
          <w:sz w:val="28"/>
          <w:szCs w:val="28"/>
          <w:lang w:val="uz-Cyrl-UZ"/>
        </w:rPr>
      </w:pPr>
      <w:r w:rsidRPr="00CE2A9A">
        <w:rPr>
          <w:noProof/>
          <w:sz w:val="28"/>
          <w:szCs w:val="28"/>
          <w:lang w:val="uz-Cyrl-UZ"/>
        </w:rPr>
        <w:t>Oʻzbekiston Respublikasida aholi va qishloq xoʻjaligini roʻyxatga olish savolnomasi shakllari roʻyxati.</w:t>
      </w:r>
    </w:p>
    <w:p w:rsidR="00CE2A9A" w:rsidRPr="00CE2A9A" w:rsidRDefault="00CE2A9A" w:rsidP="000B0D69">
      <w:pPr>
        <w:pStyle w:val="affb"/>
        <w:spacing w:before="0" w:beforeAutospacing="0" w:after="0" w:afterAutospacing="0"/>
        <w:ind w:firstLine="709"/>
        <w:jc w:val="both"/>
        <w:rPr>
          <w:noProof/>
          <w:sz w:val="28"/>
          <w:lang w:val="uz-Cyrl-UZ"/>
        </w:rPr>
      </w:pPr>
      <w:r w:rsidRPr="00CE2A9A">
        <w:rPr>
          <w:noProof/>
          <w:sz w:val="28"/>
          <w:szCs w:val="28"/>
          <w:lang w:val="uz-Cyrl-UZ"/>
        </w:rPr>
        <w:t>Vazirlar Mahkamasining 629-son qarorini</w:t>
      </w:r>
      <w:r w:rsidRPr="00CE2A9A">
        <w:rPr>
          <w:noProof/>
          <w:sz w:val="28"/>
          <w:lang w:val="uz-Cyrl-UZ"/>
        </w:rPr>
        <w:t xml:space="preserve"> Milliy statistika qoʻmitasi tizimida ijrosini taʼminlash, shuningdek, hududlarda aholi </w:t>
      </w:r>
      <w:r w:rsidRPr="00CE2A9A">
        <w:rPr>
          <w:noProof/>
          <w:sz w:val="28"/>
          <w:lang w:val="uz-Cyrl-UZ"/>
        </w:rPr>
        <w:br/>
        <w:t xml:space="preserve">va qishloq xoʻjaligini roʻyxatga olishga tayyorgarlik koʻrish hamda uni samarali tashkil </w:t>
      </w:r>
      <w:r w:rsidR="00C36AF8">
        <w:rPr>
          <w:noProof/>
          <w:sz w:val="28"/>
          <w:lang w:val="uz-Cyrl-UZ"/>
        </w:rPr>
        <w:t>etish maqsadida 2025-yil 13-okt</w:t>
      </w:r>
      <w:r w:rsidRPr="00CE2A9A">
        <w:rPr>
          <w:noProof/>
          <w:sz w:val="28"/>
          <w:lang w:val="uz-Cyrl-UZ"/>
        </w:rPr>
        <w:t xml:space="preserve">abrda Milliy statistika qoʻmitasining </w:t>
      </w:r>
      <w:r>
        <w:rPr>
          <w:noProof/>
          <w:sz w:val="28"/>
          <w:lang w:val="uz-Cyrl-UZ"/>
        </w:rPr>
        <w:br/>
      </w:r>
      <w:r w:rsidRPr="00CE2A9A">
        <w:rPr>
          <w:noProof/>
          <w:sz w:val="28"/>
          <w:lang w:val="uz-Cyrl-UZ"/>
        </w:rPr>
        <w:t>93-son buyrugʻi imzolandi.</w:t>
      </w:r>
    </w:p>
    <w:p w:rsidR="00CE2A9A" w:rsidRPr="00CE2A9A" w:rsidRDefault="00CE2A9A" w:rsidP="000B0D69">
      <w:pPr>
        <w:pStyle w:val="affb"/>
        <w:spacing w:before="0" w:beforeAutospacing="0" w:after="0" w:afterAutospacing="0"/>
        <w:ind w:firstLine="709"/>
        <w:jc w:val="both"/>
        <w:rPr>
          <w:noProof/>
          <w:sz w:val="28"/>
          <w:lang w:val="uz-Cyrl-UZ"/>
        </w:rPr>
      </w:pPr>
      <w:r w:rsidRPr="00CE2A9A">
        <w:rPr>
          <w:noProof/>
          <w:sz w:val="28"/>
          <w:lang w:val="uz-Cyrl-UZ"/>
        </w:rPr>
        <w:t>Ushbu buyruq asosida vazirlik va tashkilotlar hamda “Mahalla yettiligi” xodimlarini oʻqitish, roʻyxatga olish xodimlari uchun guvohnomalarni ishlab chiqish va hududlarga yetkazish, tashkiliy rejalarni tuzish, “Mahalla yettiligi” xodimlarining planshet qurilmalarini xatlovdan oʻtkazish, “Call-markaz”larni tashkil etish ishlari amalga oshirildi.</w:t>
      </w:r>
    </w:p>
    <w:p w:rsidR="00CE2A9A" w:rsidRPr="00CE2A9A" w:rsidRDefault="00CE2A9A" w:rsidP="000B0D69">
      <w:pPr>
        <w:spacing w:after="0" w:line="240" w:lineRule="auto"/>
        <w:ind w:firstLine="709"/>
        <w:jc w:val="both"/>
        <w:rPr>
          <w:noProof/>
          <w:sz w:val="28"/>
          <w:szCs w:val="28"/>
          <w:lang w:val="uz-Cyrl-UZ"/>
        </w:rPr>
      </w:pPr>
      <w:r w:rsidRPr="00CE2A9A">
        <w:rPr>
          <w:noProof/>
          <w:sz w:val="28"/>
          <w:szCs w:val="28"/>
          <w:lang w:val="uz-Cyrl-UZ"/>
        </w:rPr>
        <w:t>Bundan tashqari,</w:t>
      </w:r>
      <w:r w:rsidRPr="00CE2A9A">
        <w:rPr>
          <w:noProof/>
          <w:sz w:val="28"/>
          <w:lang w:val="uz-Cyrl-UZ"/>
        </w:rPr>
        <w:t xml:space="preserve"> respublika hududlarida ayrim toifalar hamda borish qiyin boʻlgan olis hududlar boʻyicha aholi va qishloq xoʻjaligini roʻyxatga olish ishlari amalga oshirilib, 5-dekabr holatiga toʻliq yakunlandi.</w:t>
      </w:r>
    </w:p>
    <w:p w:rsidR="00CE2A9A" w:rsidRPr="00CE2A9A" w:rsidRDefault="00CE2A9A" w:rsidP="000B0D69">
      <w:pPr>
        <w:pStyle w:val="affb"/>
        <w:spacing w:before="0" w:beforeAutospacing="0" w:after="0" w:afterAutospacing="0"/>
        <w:ind w:firstLine="709"/>
        <w:jc w:val="both"/>
        <w:rPr>
          <w:noProof/>
          <w:sz w:val="28"/>
          <w:lang w:val="uz-Cyrl-UZ"/>
        </w:rPr>
      </w:pPr>
      <w:r w:rsidRPr="00CE2A9A">
        <w:rPr>
          <w:noProof/>
          <w:sz w:val="28"/>
          <w:lang w:val="uz-Cyrl-UZ"/>
        </w:rPr>
        <w:t xml:space="preserve">Oʻzbekiston Respublikasi Vazirlar Mahkamasining 2025-yil </w:t>
      </w:r>
      <w:r w:rsidRPr="00CE2A9A">
        <w:rPr>
          <w:noProof/>
          <w:sz w:val="28"/>
          <w:lang w:val="uz-Cyrl-UZ"/>
        </w:rPr>
        <w:br/>
        <w:t xml:space="preserve">26-noyabrdagi “Oʻzbekiston Respublikasida aholi va qishloq xoʻjaligini roʻyxatga olish tadbirini oʻtkazishni yuqori saviyada tashkil etishning qoʻshimcha chora-tadbirlari toʻgʻrisida”gi 742-qaroriga muvofiq, “Mahalla yettiligi” xodimlarini jalb etgan holda ularning planshet qurilmalari yordamida turar joy obyektlarining </w:t>
      </w:r>
      <w:r>
        <w:rPr>
          <w:noProof/>
          <w:sz w:val="28"/>
          <w:lang w:val="uz-Cyrl-UZ"/>
        </w:rPr>
        <w:br/>
      </w:r>
      <w:r w:rsidRPr="00CE2A9A">
        <w:rPr>
          <w:noProof/>
          <w:sz w:val="28"/>
          <w:lang w:val="uz-Cyrl-UZ"/>
        </w:rPr>
        <w:t xml:space="preserve">GPS-koordinatalarini maxsus axborot tizimida qayd etish belgilangan boʻlib, </w:t>
      </w:r>
      <w:r>
        <w:rPr>
          <w:noProof/>
          <w:sz w:val="28"/>
          <w:lang w:val="uz-Cyrl-UZ"/>
        </w:rPr>
        <w:br/>
      </w:r>
      <w:r w:rsidRPr="00CE2A9A">
        <w:rPr>
          <w:noProof/>
          <w:sz w:val="28"/>
          <w:lang w:val="uz-Cyrl-UZ"/>
        </w:rPr>
        <w:t xml:space="preserve">GPS-koordinatalarini qayd etish jarayonini taʼminlash boʻyicha zarur tashkiliy chora-tadbirlar koʻrilib, planshet qurilmalari orqali maʼlumotlarni maxsus axborot tizimiga kiritish taʼminlandi. </w:t>
      </w:r>
    </w:p>
    <w:p w:rsidR="00CE2A9A" w:rsidRPr="00CE2A9A" w:rsidRDefault="00CE2A9A" w:rsidP="000B0D69">
      <w:pPr>
        <w:spacing w:after="0" w:line="288" w:lineRule="auto"/>
        <w:ind w:firstLine="709"/>
        <w:jc w:val="both"/>
        <w:rPr>
          <w:noProof/>
          <w:sz w:val="28"/>
          <w:szCs w:val="28"/>
          <w:u w:val="single"/>
          <w:lang w:val="uz-Cyrl-UZ"/>
        </w:rPr>
      </w:pPr>
      <w:r w:rsidRPr="00CE2A9A">
        <w:rPr>
          <w:b/>
          <w:noProof/>
          <w:sz w:val="28"/>
          <w:szCs w:val="28"/>
          <w:u w:val="single"/>
          <w:lang w:val="uz-Cyrl-UZ"/>
        </w:rPr>
        <w:t>Barqaror rivojlanish sohasidagi milliy maqsad va vazifalarni amalga oshirish yoʻnalishida monitoringni yoʻlga qoʻyish masalalarida</w:t>
      </w:r>
    </w:p>
    <w:p w:rsidR="00CE2A9A" w:rsidRPr="00CE2A9A" w:rsidRDefault="00CE2A9A" w:rsidP="000B0D69">
      <w:pPr>
        <w:pStyle w:val="TI"/>
        <w:spacing w:line="240" w:lineRule="auto"/>
        <w:rPr>
          <w:noProof/>
          <w:color w:val="auto"/>
          <w:spacing w:val="-8"/>
          <w:sz w:val="28"/>
          <w:szCs w:val="28"/>
        </w:rPr>
      </w:pPr>
      <w:r w:rsidRPr="00CE2A9A">
        <w:rPr>
          <w:noProof/>
          <w:color w:val="auto"/>
          <w:sz w:val="28"/>
          <w:szCs w:val="28"/>
        </w:rPr>
        <w:t xml:space="preserve">Oʻzbekiston Respublikasi Vazirlar Mahkamasining </w:t>
      </w:r>
      <w:r w:rsidRPr="00CE2A9A">
        <w:rPr>
          <w:noProof/>
          <w:color w:val="auto"/>
          <w:sz w:val="28"/>
          <w:szCs w:val="28"/>
          <w:lang w:val="uz-Latn-UZ"/>
        </w:rPr>
        <w:t>2022</w:t>
      </w:r>
      <w:r w:rsidRPr="00CE2A9A">
        <w:rPr>
          <w:noProof/>
          <w:color w:val="auto"/>
          <w:sz w:val="28"/>
          <w:szCs w:val="28"/>
        </w:rPr>
        <w:t xml:space="preserve"> </w:t>
      </w:r>
      <w:r w:rsidRPr="00CE2A9A">
        <w:rPr>
          <w:noProof/>
          <w:color w:val="auto"/>
          <w:sz w:val="28"/>
          <w:szCs w:val="28"/>
          <w:lang w:val="uz-Latn-UZ"/>
        </w:rPr>
        <w:t>yil</w:t>
      </w:r>
      <w:r>
        <w:rPr>
          <w:noProof/>
          <w:color w:val="auto"/>
          <w:sz w:val="28"/>
          <w:szCs w:val="28"/>
        </w:rPr>
        <w:t xml:space="preserve"> </w:t>
      </w:r>
      <w:r w:rsidRPr="00CE2A9A">
        <w:rPr>
          <w:noProof/>
          <w:color w:val="auto"/>
          <w:sz w:val="28"/>
          <w:szCs w:val="28"/>
          <w:lang w:val="uz-Latn-UZ"/>
        </w:rPr>
        <w:t>21</w:t>
      </w:r>
      <w:r w:rsidRPr="00CE2A9A">
        <w:rPr>
          <w:noProof/>
          <w:color w:val="auto"/>
          <w:sz w:val="28"/>
          <w:szCs w:val="28"/>
        </w:rPr>
        <w:t xml:space="preserve"> </w:t>
      </w:r>
      <w:r w:rsidRPr="00CE2A9A">
        <w:rPr>
          <w:noProof/>
          <w:color w:val="auto"/>
          <w:sz w:val="28"/>
          <w:szCs w:val="28"/>
          <w:lang w:val="uz-Latn-UZ"/>
        </w:rPr>
        <w:t>fevraldagi “2030</w:t>
      </w:r>
      <w:r w:rsidRPr="00CE2A9A">
        <w:rPr>
          <w:noProof/>
          <w:color w:val="auto"/>
          <w:sz w:val="28"/>
          <w:szCs w:val="28"/>
        </w:rPr>
        <w:t xml:space="preserve"> </w:t>
      </w:r>
      <w:r w:rsidRPr="00CE2A9A">
        <w:rPr>
          <w:noProof/>
          <w:color w:val="auto"/>
          <w:sz w:val="28"/>
          <w:szCs w:val="28"/>
          <w:lang w:val="uz-Latn-UZ"/>
        </w:rPr>
        <w:t xml:space="preserve">yilgacha boʻlgan davrda barqaror rivojlanish sohasidagi milliy maqsad </w:t>
      </w:r>
      <w:r>
        <w:rPr>
          <w:noProof/>
          <w:color w:val="auto"/>
          <w:sz w:val="28"/>
          <w:szCs w:val="28"/>
          <w:lang w:val="uz-Latn-UZ"/>
        </w:rPr>
        <w:br/>
      </w:r>
      <w:r w:rsidRPr="00CE2A9A">
        <w:rPr>
          <w:noProof/>
          <w:color w:val="auto"/>
          <w:sz w:val="28"/>
          <w:szCs w:val="28"/>
          <w:lang w:val="uz-Latn-UZ"/>
        </w:rPr>
        <w:t xml:space="preserve">va vazifalarni amalga oshirishni jadallashtirish boʻyicha qoʻshimcha </w:t>
      </w:r>
      <w:r>
        <w:rPr>
          <w:noProof/>
          <w:color w:val="auto"/>
          <w:sz w:val="28"/>
          <w:szCs w:val="28"/>
          <w:lang w:val="uz-Latn-UZ"/>
        </w:rPr>
        <w:br/>
      </w:r>
      <w:r w:rsidRPr="00CE2A9A">
        <w:rPr>
          <w:noProof/>
          <w:color w:val="auto"/>
          <w:sz w:val="28"/>
          <w:szCs w:val="28"/>
          <w:lang w:val="uz-Latn-UZ"/>
        </w:rPr>
        <w:t>chora-tadbirlar toʻgʻrisida” 83-son qarori</w:t>
      </w:r>
      <w:r w:rsidRPr="00CE2A9A">
        <w:rPr>
          <w:noProof/>
          <w:color w:val="auto"/>
          <w:spacing w:val="-8"/>
          <w:sz w:val="28"/>
          <w:szCs w:val="28"/>
        </w:rPr>
        <w:t xml:space="preserve"> qabul qilingan.</w:t>
      </w:r>
    </w:p>
    <w:p w:rsidR="00CE2A9A" w:rsidRPr="00CE2A9A" w:rsidRDefault="00CE2A9A" w:rsidP="000B0D69">
      <w:pPr>
        <w:tabs>
          <w:tab w:val="left" w:pos="0"/>
          <w:tab w:val="left" w:pos="567"/>
          <w:tab w:val="left" w:pos="709"/>
          <w:tab w:val="left" w:pos="851"/>
          <w:tab w:val="left" w:pos="993"/>
        </w:tabs>
        <w:spacing w:after="0" w:line="240" w:lineRule="auto"/>
        <w:ind w:firstLine="709"/>
        <w:jc w:val="both"/>
        <w:rPr>
          <w:rFonts w:eastAsia="Times New Roman"/>
          <w:noProof/>
          <w:sz w:val="28"/>
          <w:szCs w:val="28"/>
          <w:lang w:val="uz-Cyrl-UZ"/>
        </w:rPr>
      </w:pPr>
      <w:r w:rsidRPr="00CE2A9A">
        <w:rPr>
          <w:noProof/>
          <w:sz w:val="28"/>
          <w:szCs w:val="28"/>
          <w:lang w:val="uz-Cyrl-UZ"/>
        </w:rPr>
        <w:t xml:space="preserve">Ushbu qarorning 1-ilovasi bilan </w:t>
      </w:r>
      <w:r w:rsidRPr="00CE2A9A">
        <w:rPr>
          <w:rFonts w:eastAsia="Calibri"/>
          <w:noProof/>
          <w:sz w:val="28"/>
          <w:szCs w:val="28"/>
          <w:lang w:val="uz-Cyrl-UZ"/>
        </w:rPr>
        <w:t>2030-yilgacha boʻlgan davrda barqaror rivojlanish sohasidagi milliy maqsad va vazifalari sifatida</w:t>
      </w:r>
      <w:r w:rsidRPr="00CE2A9A">
        <w:rPr>
          <w:rFonts w:eastAsia="Times New Roman"/>
          <w:noProof/>
          <w:sz w:val="28"/>
          <w:szCs w:val="28"/>
          <w:lang w:val="uz-Cyrl-UZ"/>
        </w:rPr>
        <w:t xml:space="preserve"> Oʻzbekiston uchun dolzarb hisoblangan </w:t>
      </w:r>
      <w:r w:rsidRPr="00CE2A9A">
        <w:rPr>
          <w:b/>
          <w:noProof/>
          <w:sz w:val="28"/>
          <w:szCs w:val="28"/>
          <w:u w:val="single"/>
          <w:lang w:val="uz-Cyrl-UZ"/>
        </w:rPr>
        <w:t>16</w:t>
      </w:r>
      <w:r w:rsidRPr="00CE2A9A">
        <w:rPr>
          <w:rFonts w:eastAsia="Times New Roman"/>
          <w:noProof/>
          <w:sz w:val="28"/>
          <w:szCs w:val="28"/>
          <w:u w:val="single"/>
          <w:lang w:val="uz-Cyrl-UZ"/>
        </w:rPr>
        <w:t xml:space="preserve"> </w:t>
      </w:r>
      <w:r w:rsidRPr="00CE2A9A">
        <w:rPr>
          <w:b/>
          <w:noProof/>
          <w:sz w:val="28"/>
          <w:szCs w:val="28"/>
          <w:u w:val="single"/>
          <w:lang w:val="uz-Cyrl-UZ"/>
        </w:rPr>
        <w:t>ta</w:t>
      </w:r>
      <w:r w:rsidRPr="00CE2A9A">
        <w:rPr>
          <w:rFonts w:eastAsia="Times New Roman"/>
          <w:noProof/>
          <w:sz w:val="28"/>
          <w:szCs w:val="28"/>
          <w:lang w:val="uz-Cyrl-UZ"/>
        </w:rPr>
        <w:t xml:space="preserve"> milliy maqsad va BRMning </w:t>
      </w:r>
      <w:r w:rsidRPr="00CE2A9A">
        <w:rPr>
          <w:b/>
          <w:noProof/>
          <w:sz w:val="28"/>
          <w:szCs w:val="28"/>
          <w:u w:val="single"/>
          <w:lang w:val="uz-Cyrl-UZ"/>
        </w:rPr>
        <w:t>126</w:t>
      </w:r>
      <w:r w:rsidRPr="00CE2A9A">
        <w:rPr>
          <w:rFonts w:eastAsia="Times New Roman"/>
          <w:noProof/>
          <w:sz w:val="28"/>
          <w:szCs w:val="28"/>
          <w:u w:val="single"/>
          <w:lang w:val="uz-Cyrl-UZ"/>
        </w:rPr>
        <w:t xml:space="preserve"> </w:t>
      </w:r>
      <w:r w:rsidRPr="00CE2A9A">
        <w:rPr>
          <w:b/>
          <w:noProof/>
          <w:sz w:val="28"/>
          <w:szCs w:val="28"/>
          <w:u w:val="single"/>
          <w:lang w:val="uz-Cyrl-UZ"/>
        </w:rPr>
        <w:t>ta</w:t>
      </w:r>
      <w:r w:rsidRPr="00CE2A9A">
        <w:rPr>
          <w:rFonts w:eastAsia="Times New Roman"/>
          <w:noProof/>
          <w:sz w:val="28"/>
          <w:szCs w:val="28"/>
          <w:lang w:val="uz-Cyrl-UZ"/>
        </w:rPr>
        <w:t xml:space="preserve"> milliy vazifalar roʻyxati tasdiqlangan.</w:t>
      </w:r>
    </w:p>
    <w:p w:rsidR="00CE2A9A" w:rsidRPr="00CE2A9A" w:rsidRDefault="00CE2A9A" w:rsidP="000B0D69">
      <w:pPr>
        <w:tabs>
          <w:tab w:val="left" w:pos="0"/>
          <w:tab w:val="left" w:pos="567"/>
          <w:tab w:val="left" w:pos="709"/>
          <w:tab w:val="left" w:pos="851"/>
          <w:tab w:val="left" w:pos="993"/>
        </w:tabs>
        <w:spacing w:after="0" w:line="240" w:lineRule="auto"/>
        <w:ind w:firstLine="709"/>
        <w:jc w:val="both"/>
        <w:rPr>
          <w:noProof/>
          <w:sz w:val="28"/>
          <w:szCs w:val="28"/>
          <w:lang w:val="uz-Cyrl-UZ"/>
        </w:rPr>
      </w:pPr>
      <w:r w:rsidRPr="00CE2A9A">
        <w:rPr>
          <w:rFonts w:eastAsia="Times New Roman"/>
          <w:i/>
          <w:noProof/>
          <w:sz w:val="28"/>
          <w:szCs w:val="28"/>
          <w:lang w:val="uz-Cyrl-UZ"/>
        </w:rPr>
        <w:lastRenderedPageBreak/>
        <w:t xml:space="preserve">Maʼlumot uchun: Global miqyosda </w:t>
      </w:r>
      <w:r w:rsidRPr="00CE2A9A">
        <w:rPr>
          <w:b/>
          <w:i/>
          <w:noProof/>
          <w:sz w:val="28"/>
          <w:szCs w:val="28"/>
          <w:u w:val="single"/>
          <w:lang w:val="uz-Cyrl-UZ"/>
        </w:rPr>
        <w:t>17</w:t>
      </w:r>
      <w:r w:rsidRPr="00CE2A9A">
        <w:rPr>
          <w:rFonts w:eastAsia="Times New Roman"/>
          <w:i/>
          <w:noProof/>
          <w:sz w:val="28"/>
          <w:szCs w:val="28"/>
          <w:u w:val="single"/>
          <w:lang w:val="uz-Cyrl-UZ"/>
        </w:rPr>
        <w:t xml:space="preserve"> </w:t>
      </w:r>
      <w:r w:rsidRPr="00CE2A9A">
        <w:rPr>
          <w:b/>
          <w:i/>
          <w:noProof/>
          <w:sz w:val="28"/>
          <w:szCs w:val="28"/>
          <w:u w:val="single"/>
          <w:lang w:val="uz-Cyrl-UZ"/>
        </w:rPr>
        <w:t>ta</w:t>
      </w:r>
      <w:r w:rsidRPr="00CE2A9A">
        <w:rPr>
          <w:rFonts w:eastAsia="Times New Roman"/>
          <w:i/>
          <w:noProof/>
          <w:sz w:val="28"/>
          <w:szCs w:val="28"/>
          <w:lang w:val="uz-Cyrl-UZ"/>
        </w:rPr>
        <w:t xml:space="preserve"> maqsad </w:t>
      </w:r>
      <w:r w:rsidRPr="00CE2A9A">
        <w:rPr>
          <w:b/>
          <w:i/>
          <w:noProof/>
          <w:sz w:val="28"/>
          <w:szCs w:val="28"/>
          <w:u w:val="single"/>
          <w:lang w:val="uz-Cyrl-UZ"/>
        </w:rPr>
        <w:t>169</w:t>
      </w:r>
      <w:r w:rsidRPr="00CE2A9A">
        <w:rPr>
          <w:rFonts w:eastAsia="Times New Roman"/>
          <w:i/>
          <w:noProof/>
          <w:sz w:val="28"/>
          <w:szCs w:val="28"/>
          <w:u w:val="single"/>
          <w:lang w:val="uz-Cyrl-UZ"/>
        </w:rPr>
        <w:t xml:space="preserve"> </w:t>
      </w:r>
      <w:r w:rsidRPr="00CE2A9A">
        <w:rPr>
          <w:b/>
          <w:i/>
          <w:noProof/>
          <w:sz w:val="28"/>
          <w:szCs w:val="28"/>
          <w:u w:val="single"/>
          <w:lang w:val="uz-Cyrl-UZ"/>
        </w:rPr>
        <w:t>ta</w:t>
      </w:r>
      <w:r>
        <w:rPr>
          <w:rFonts w:eastAsia="Times New Roman"/>
          <w:i/>
          <w:noProof/>
          <w:sz w:val="28"/>
          <w:szCs w:val="28"/>
          <w:lang w:val="uz-Cyrl-UZ"/>
        </w:rPr>
        <w:t xml:space="preserve"> vazifa</w:t>
      </w:r>
      <w:r w:rsidRPr="00CE2A9A">
        <w:rPr>
          <w:rFonts w:eastAsia="Times New Roman"/>
          <w:i/>
          <w:noProof/>
          <w:sz w:val="28"/>
          <w:szCs w:val="28"/>
          <w:lang w:val="uz-Cyrl-UZ"/>
        </w:rPr>
        <w:t xml:space="preserve"> </w:t>
      </w:r>
      <w:r>
        <w:rPr>
          <w:rFonts w:eastAsia="Times New Roman"/>
          <w:i/>
          <w:noProof/>
          <w:sz w:val="28"/>
          <w:szCs w:val="28"/>
          <w:lang w:val="uz-Cyrl-UZ"/>
        </w:rPr>
        <w:br/>
      </w:r>
      <w:r w:rsidRPr="00CE2A9A">
        <w:rPr>
          <w:rFonts w:eastAsia="Times New Roman"/>
          <w:i/>
          <w:noProof/>
          <w:sz w:val="28"/>
          <w:szCs w:val="28"/>
          <w:lang w:val="uz-Cyrl-UZ"/>
        </w:rPr>
        <w:t xml:space="preserve">va </w:t>
      </w:r>
      <w:r w:rsidRPr="00CE2A9A">
        <w:rPr>
          <w:b/>
          <w:i/>
          <w:noProof/>
          <w:sz w:val="28"/>
          <w:szCs w:val="28"/>
          <w:u w:val="single"/>
          <w:lang w:val="uz-Cyrl-UZ"/>
        </w:rPr>
        <w:t>232</w:t>
      </w:r>
      <w:r w:rsidRPr="00CE2A9A">
        <w:rPr>
          <w:rFonts w:eastAsia="Times New Roman"/>
          <w:i/>
          <w:noProof/>
          <w:sz w:val="28"/>
          <w:szCs w:val="28"/>
          <w:u w:val="single"/>
          <w:lang w:val="uz-Cyrl-UZ"/>
        </w:rPr>
        <w:t xml:space="preserve"> </w:t>
      </w:r>
      <w:r w:rsidRPr="00CE2A9A">
        <w:rPr>
          <w:b/>
          <w:i/>
          <w:noProof/>
          <w:sz w:val="28"/>
          <w:szCs w:val="28"/>
          <w:u w:val="single"/>
          <w:lang w:val="uz-Cyrl-UZ"/>
        </w:rPr>
        <w:t>ta</w:t>
      </w:r>
      <w:r w:rsidRPr="00CE2A9A">
        <w:rPr>
          <w:rFonts w:eastAsia="Times New Roman"/>
          <w:i/>
          <w:noProof/>
          <w:sz w:val="28"/>
          <w:szCs w:val="28"/>
          <w:lang w:val="uz-Cyrl-UZ"/>
        </w:rPr>
        <w:t xml:space="preserve"> indikator tasdiqlangan.</w:t>
      </w:r>
    </w:p>
    <w:p w:rsidR="00CE2A9A" w:rsidRPr="00CE2A9A" w:rsidRDefault="00CE2A9A" w:rsidP="000B0D69">
      <w:pPr>
        <w:pStyle w:val="affb"/>
        <w:spacing w:before="0" w:beforeAutospacing="0" w:after="0" w:afterAutospacing="0"/>
        <w:ind w:firstLine="709"/>
        <w:jc w:val="both"/>
        <w:rPr>
          <w:noProof/>
          <w:sz w:val="28"/>
          <w:szCs w:val="28"/>
          <w:lang w:val="uz-Cyrl-UZ"/>
        </w:rPr>
      </w:pPr>
      <w:r w:rsidRPr="00CE2A9A">
        <w:rPr>
          <w:noProof/>
          <w:sz w:val="28"/>
          <w:szCs w:val="28"/>
          <w:lang w:val="uz-Cyrl-UZ"/>
        </w:rPr>
        <w:t>Shuningdek, mazkur qarorning 2-ilovasi bilan tasdiqlangan,</w:t>
      </w:r>
      <w:r w:rsidRPr="00CE2A9A">
        <w:rPr>
          <w:noProof/>
          <w:sz w:val="28"/>
          <w:szCs w:val="28"/>
          <w:lang w:val="uz-Latn-UZ"/>
        </w:rPr>
        <w:br/>
      </w:r>
      <w:r w:rsidRPr="00CE2A9A">
        <w:rPr>
          <w:noProof/>
          <w:sz w:val="28"/>
          <w:szCs w:val="28"/>
          <w:lang w:val="uz-Cyrl-UZ"/>
        </w:rPr>
        <w:t>2022–2026-yillarda barqaror rivojlanish sohasidagi milliy maqsad</w:t>
      </w:r>
      <w:r w:rsidRPr="00CE2A9A">
        <w:rPr>
          <w:noProof/>
          <w:sz w:val="28"/>
          <w:szCs w:val="28"/>
          <w:lang w:val="uz-Latn-UZ"/>
        </w:rPr>
        <w:t xml:space="preserve"> </w:t>
      </w:r>
      <w:r w:rsidRPr="00CE2A9A">
        <w:rPr>
          <w:noProof/>
          <w:sz w:val="28"/>
          <w:szCs w:val="28"/>
          <w:lang w:val="uz-Cyrl-UZ"/>
        </w:rPr>
        <w:t>va vazifalarga samarali erishish boʻyicha chora-tadbirlar rejasi ijrosini taʼminlash maqsadida, Milliy statistika qoʻmitasi hamda Barqaror rivojlanish maqsadlarining milliy indikatorlari boʻyicha idoralararo ishchi guruhi tomonidan quyidagi ishlar amalga oshirildi:</w:t>
      </w:r>
    </w:p>
    <w:p w:rsidR="00CE2A9A" w:rsidRPr="00CE2A9A" w:rsidRDefault="00CE2A9A" w:rsidP="000B0D69">
      <w:pPr>
        <w:pStyle w:val="affb"/>
        <w:spacing w:before="0" w:beforeAutospacing="0" w:after="0" w:afterAutospacing="0"/>
        <w:ind w:firstLine="709"/>
        <w:jc w:val="both"/>
        <w:rPr>
          <w:noProof/>
          <w:sz w:val="28"/>
          <w:szCs w:val="28"/>
          <w:lang w:val="uz-Cyrl-UZ"/>
        </w:rPr>
      </w:pPr>
      <w:r w:rsidRPr="00CE2A9A">
        <w:rPr>
          <w:noProof/>
          <w:sz w:val="28"/>
          <w:szCs w:val="28"/>
          <w:lang w:val="uz-Cyrl-UZ"/>
        </w:rPr>
        <w:t>manfaatdor vazirlik va idoralar bilan hamkorlikda Birlashgan Millatlar Tashkiloti Statistika Komissiyasi tomonidan tavsiya etilgan Barqaror rivojlanish maqcadlari global indikatorlar tizimi asosida Milliy Barqaror rivojlanish maqcadlari indikatorlarini takomillashtirib bormoqda;</w:t>
      </w:r>
    </w:p>
    <w:p w:rsidR="00CE2A9A" w:rsidRPr="00CE2A9A" w:rsidRDefault="00CE2A9A" w:rsidP="000B0D69">
      <w:pPr>
        <w:pStyle w:val="ac"/>
        <w:tabs>
          <w:tab w:val="left" w:pos="993"/>
        </w:tabs>
        <w:spacing w:after="0" w:line="240" w:lineRule="auto"/>
        <w:ind w:left="0" w:firstLine="709"/>
        <w:jc w:val="both"/>
        <w:rPr>
          <w:noProof/>
          <w:sz w:val="28"/>
          <w:szCs w:val="28"/>
          <w:lang w:val="uz-Cyrl-UZ"/>
        </w:rPr>
      </w:pPr>
      <w:r w:rsidRPr="00CE2A9A">
        <w:rPr>
          <w:noProof/>
          <w:sz w:val="28"/>
          <w:szCs w:val="28"/>
          <w:lang w:val="uz-Cyrl-UZ"/>
        </w:rPr>
        <w:t xml:space="preserve">Oʻzbekiston uchun dolzarb hisoblangan </w:t>
      </w:r>
      <w:r w:rsidRPr="00CE2A9A">
        <w:rPr>
          <w:b/>
          <w:noProof/>
          <w:sz w:val="28"/>
          <w:szCs w:val="28"/>
          <w:u w:val="single"/>
          <w:lang w:val="uz-Cyrl-UZ"/>
        </w:rPr>
        <w:t>190</w:t>
      </w:r>
      <w:r w:rsidRPr="00CE2A9A">
        <w:rPr>
          <w:noProof/>
          <w:sz w:val="28"/>
          <w:szCs w:val="28"/>
          <w:u w:val="single"/>
          <w:lang w:val="uz-Cyrl-UZ"/>
        </w:rPr>
        <w:t xml:space="preserve"> </w:t>
      </w:r>
      <w:r w:rsidRPr="00CE2A9A">
        <w:rPr>
          <w:b/>
          <w:noProof/>
          <w:sz w:val="28"/>
          <w:szCs w:val="28"/>
          <w:u w:val="single"/>
          <w:lang w:val="uz-Cyrl-UZ"/>
        </w:rPr>
        <w:t>ta</w:t>
      </w:r>
      <w:r w:rsidRPr="00CE2A9A">
        <w:rPr>
          <w:b/>
          <w:noProof/>
          <w:sz w:val="28"/>
          <w:szCs w:val="28"/>
          <w:lang w:val="uz-Cyrl-UZ"/>
        </w:rPr>
        <w:t xml:space="preserve"> </w:t>
      </w:r>
      <w:r w:rsidRPr="00CE2A9A">
        <w:rPr>
          <w:noProof/>
          <w:sz w:val="28"/>
          <w:szCs w:val="28"/>
          <w:lang w:val="uz-Cyrl-UZ"/>
        </w:rPr>
        <w:t xml:space="preserve">indikatorlar </w:t>
      </w:r>
      <w:r w:rsidRPr="00CE2A9A">
        <w:rPr>
          <w:bCs/>
          <w:noProof/>
          <w:sz w:val="28"/>
          <w:szCs w:val="28"/>
          <w:lang w:val="uz-Cyrl-UZ"/>
        </w:rPr>
        <w:t>tasdiqlangan, shundan,</w:t>
      </w:r>
      <w:r w:rsidRPr="00CE2A9A">
        <w:rPr>
          <w:noProof/>
          <w:sz w:val="28"/>
          <w:szCs w:val="28"/>
          <w:lang w:val="uz-Cyrl-UZ"/>
        </w:rPr>
        <w:t xml:space="preserve"> </w:t>
      </w:r>
      <w:r w:rsidRPr="00CE2A9A">
        <w:rPr>
          <w:b/>
          <w:noProof/>
          <w:sz w:val="28"/>
          <w:szCs w:val="28"/>
          <w:u w:val="single"/>
          <w:lang w:val="uz-Cyrl-UZ"/>
        </w:rPr>
        <w:t>152</w:t>
      </w:r>
      <w:r w:rsidRPr="00CE2A9A">
        <w:rPr>
          <w:noProof/>
          <w:sz w:val="28"/>
          <w:szCs w:val="28"/>
          <w:u w:val="single"/>
          <w:lang w:val="uz-Cyrl-UZ"/>
        </w:rPr>
        <w:t xml:space="preserve"> </w:t>
      </w:r>
      <w:r w:rsidRPr="00CE2A9A">
        <w:rPr>
          <w:b/>
          <w:noProof/>
          <w:sz w:val="28"/>
          <w:szCs w:val="28"/>
          <w:u w:val="single"/>
          <w:lang w:val="uz-Cyrl-UZ"/>
        </w:rPr>
        <w:t>tasi</w:t>
      </w:r>
      <w:r w:rsidRPr="00CE2A9A">
        <w:rPr>
          <w:noProof/>
          <w:sz w:val="28"/>
          <w:szCs w:val="28"/>
          <w:lang w:val="uz-Cyrl-UZ"/>
        </w:rPr>
        <w:t xml:space="preserve"> global indikatorlar bilan toʻliq mos keladi, </w:t>
      </w:r>
      <w:r w:rsidRPr="00CE2A9A">
        <w:rPr>
          <w:b/>
          <w:noProof/>
          <w:sz w:val="28"/>
          <w:szCs w:val="28"/>
          <w:u w:val="single"/>
          <w:lang w:val="uz-Cyrl-UZ"/>
        </w:rPr>
        <w:t>28</w:t>
      </w:r>
      <w:r w:rsidRPr="00CE2A9A">
        <w:rPr>
          <w:noProof/>
          <w:sz w:val="28"/>
          <w:szCs w:val="28"/>
          <w:u w:val="single"/>
          <w:lang w:val="uz-Cyrl-UZ"/>
        </w:rPr>
        <w:t xml:space="preserve"> </w:t>
      </w:r>
      <w:r w:rsidRPr="00CE2A9A">
        <w:rPr>
          <w:b/>
          <w:noProof/>
          <w:sz w:val="28"/>
          <w:szCs w:val="28"/>
          <w:u w:val="single"/>
          <w:lang w:val="uz-Cyrl-UZ"/>
        </w:rPr>
        <w:t>tasi</w:t>
      </w:r>
      <w:r w:rsidRPr="00CE2A9A">
        <w:rPr>
          <w:noProof/>
          <w:sz w:val="28"/>
          <w:szCs w:val="28"/>
          <w:lang w:val="uz-Cyrl-UZ"/>
        </w:rPr>
        <w:t xml:space="preserve"> proksi indikatorlar va </w:t>
      </w:r>
      <w:r w:rsidRPr="00CE2A9A">
        <w:rPr>
          <w:b/>
          <w:noProof/>
          <w:sz w:val="28"/>
          <w:szCs w:val="28"/>
          <w:u w:val="single"/>
          <w:lang w:val="uz-Cyrl-UZ"/>
        </w:rPr>
        <w:t>10 tasi</w:t>
      </w:r>
      <w:r w:rsidRPr="00CE2A9A">
        <w:rPr>
          <w:noProof/>
          <w:sz w:val="28"/>
          <w:szCs w:val="28"/>
          <w:lang w:val="uz-Cyrl-UZ"/>
        </w:rPr>
        <w:t xml:space="preserve"> milliy indikatorlar hisoblanadi;</w:t>
      </w:r>
    </w:p>
    <w:p w:rsidR="00CE2A9A" w:rsidRPr="00CE2A9A" w:rsidRDefault="00CE2A9A" w:rsidP="000B0D69">
      <w:pPr>
        <w:pStyle w:val="ac"/>
        <w:tabs>
          <w:tab w:val="left" w:pos="993"/>
        </w:tabs>
        <w:spacing w:after="0" w:line="240" w:lineRule="auto"/>
        <w:ind w:left="0" w:firstLine="709"/>
        <w:jc w:val="both"/>
        <w:rPr>
          <w:noProof/>
          <w:sz w:val="28"/>
          <w:szCs w:val="28"/>
          <w:lang w:val="uz-Cyrl-UZ"/>
        </w:rPr>
      </w:pPr>
      <w:r w:rsidRPr="00CE2A9A">
        <w:rPr>
          <w:noProof/>
          <w:sz w:val="28"/>
          <w:szCs w:val="28"/>
          <w:lang w:val="uz-Cyrl-UZ"/>
        </w:rPr>
        <w:t>Barqaror rivojlanish maqsadlari boʻyicha erishilgan natijalarni kuzatib borish va ushbu sohada mamlakatdagi mavjud vaziyat toʻgʻrisida dolzarb maʼlumotlarni foydalanuvch</w:t>
      </w:r>
      <w:r>
        <w:rPr>
          <w:noProof/>
          <w:sz w:val="28"/>
          <w:szCs w:val="28"/>
          <w:lang w:val="uz-Cyrl-UZ"/>
        </w:rPr>
        <w:t xml:space="preserve">ilarga taqdim etish maqsadida, </w:t>
      </w:r>
      <w:r w:rsidRPr="00CE2A9A">
        <w:rPr>
          <w:noProof/>
          <w:sz w:val="28"/>
          <w:szCs w:val="28"/>
          <w:lang w:val="uz-Cyrl-UZ"/>
        </w:rPr>
        <w:t>2019- yilda Oʻzbekiston Respublikasida Milliy barqaror rivojlanish maqsadlari koʻrsatkichlari boʻyicha veb-sayt ishlab chiqilgan;</w:t>
      </w:r>
    </w:p>
    <w:p w:rsidR="00CE2A9A" w:rsidRPr="00CE2A9A" w:rsidRDefault="00CE2A9A" w:rsidP="000B0D69">
      <w:pPr>
        <w:shd w:val="clear" w:color="auto" w:fill="FFFFFF"/>
        <w:spacing w:after="0" w:line="240" w:lineRule="auto"/>
        <w:ind w:firstLine="709"/>
        <w:jc w:val="both"/>
        <w:rPr>
          <w:rFonts w:eastAsia="Times New Roman"/>
          <w:noProof/>
          <w:sz w:val="28"/>
          <w:szCs w:val="28"/>
          <w:lang w:val="uz-Cyrl-UZ"/>
        </w:rPr>
      </w:pPr>
      <w:r w:rsidRPr="00CE2A9A">
        <w:rPr>
          <w:rFonts w:eastAsia="Times New Roman"/>
          <w:noProof/>
          <w:sz w:val="28"/>
          <w:szCs w:val="28"/>
          <w:lang w:val="uz-Cyrl-UZ"/>
        </w:rPr>
        <w:t xml:space="preserve">vazirlik va idoralar bilan hamkorlikda </w:t>
      </w:r>
      <w:r w:rsidRPr="00CE2A9A">
        <w:rPr>
          <w:rFonts w:eastAsia="Times New Roman"/>
          <w:b/>
          <w:noProof/>
          <w:sz w:val="28"/>
          <w:szCs w:val="28"/>
          <w:u w:val="single"/>
          <w:lang w:val="uz-Cyrl-UZ"/>
        </w:rPr>
        <w:t>143 ta</w:t>
      </w:r>
      <w:r w:rsidRPr="00CE2A9A">
        <w:rPr>
          <w:rFonts w:eastAsia="Times New Roman"/>
          <w:noProof/>
          <w:sz w:val="28"/>
          <w:szCs w:val="28"/>
          <w:lang w:val="uz-Cyrl-UZ"/>
        </w:rPr>
        <w:t xml:space="preserve"> Milliy barqaror rivojlanish indikatorlari boʻyic</w:t>
      </w:r>
      <w:r>
        <w:rPr>
          <w:rFonts w:eastAsia="Times New Roman"/>
          <w:noProof/>
          <w:sz w:val="28"/>
          <w:szCs w:val="28"/>
          <w:lang w:val="uz-Cyrl-UZ"/>
        </w:rPr>
        <w:t xml:space="preserve">ha maʼlumotlar shakllantirilib </w:t>
      </w:r>
      <w:r w:rsidRPr="00CE2A9A">
        <w:rPr>
          <w:rFonts w:eastAsia="Times New Roman"/>
          <w:noProof/>
          <w:sz w:val="28"/>
          <w:szCs w:val="28"/>
          <w:lang w:val="uz-Cyrl-UZ"/>
        </w:rPr>
        <w:t>veb-saytga joylashtirib borilmoqda;</w:t>
      </w:r>
    </w:p>
    <w:p w:rsidR="00CE2A9A" w:rsidRPr="00CE2A9A" w:rsidRDefault="00CE2A9A" w:rsidP="000B0D69">
      <w:pPr>
        <w:shd w:val="clear" w:color="auto" w:fill="FFFFFF"/>
        <w:spacing w:after="0" w:line="240" w:lineRule="auto"/>
        <w:ind w:firstLine="709"/>
        <w:jc w:val="both"/>
        <w:rPr>
          <w:noProof/>
          <w:sz w:val="28"/>
          <w:szCs w:val="28"/>
          <w:lang w:val="uz-Cyrl-UZ"/>
        </w:rPr>
      </w:pPr>
      <w:r w:rsidRPr="00CE2A9A">
        <w:rPr>
          <w:noProof/>
          <w:sz w:val="28"/>
          <w:szCs w:val="28"/>
          <w:lang w:val="uz-Cyrl-UZ"/>
        </w:rPr>
        <w:t xml:space="preserve">Milliy statistika qoʻmitasi tomonidan “Oʻzbekiston Respublikasida Milliy barqaror rivojlanish maqsadlariga erishish boʻyicha yillik statistik toʻplam” </w:t>
      </w:r>
      <w:r>
        <w:rPr>
          <w:noProof/>
          <w:sz w:val="28"/>
          <w:szCs w:val="28"/>
          <w:lang w:val="uz-Cyrl-UZ"/>
        </w:rPr>
        <w:br/>
      </w:r>
      <w:r w:rsidRPr="00CE2A9A">
        <w:rPr>
          <w:noProof/>
          <w:sz w:val="28"/>
          <w:szCs w:val="28"/>
          <w:lang w:val="uz-Cyrl-UZ"/>
        </w:rPr>
        <w:t xml:space="preserve">2019- yildan boshlab har yili oʻzbek, rus va ingliz tillarida nashr etilib vazirlik </w:t>
      </w:r>
      <w:r>
        <w:rPr>
          <w:noProof/>
          <w:sz w:val="28"/>
          <w:szCs w:val="28"/>
          <w:lang w:val="uz-Cyrl-UZ"/>
        </w:rPr>
        <w:br/>
      </w:r>
      <w:r w:rsidRPr="00CE2A9A">
        <w:rPr>
          <w:noProof/>
          <w:sz w:val="28"/>
          <w:szCs w:val="28"/>
          <w:lang w:val="uz-Cyrl-UZ"/>
        </w:rPr>
        <w:t>va idoralar hamda Oʻzbekiston Respublikasida faoliyat yuritayotgan xalqaro tashkilotlarga taqdim etilmoqda, shuningdek, ushbu toʻplamning elektron shakli (</w:t>
      </w:r>
      <w:hyperlink r:id="rId8" w:history="1">
        <w:r w:rsidRPr="00CE2A9A">
          <w:rPr>
            <w:noProof/>
            <w:sz w:val="28"/>
            <w:szCs w:val="28"/>
            <w:lang w:val="uz-Cyrl-UZ"/>
          </w:rPr>
          <w:t>nsdg.stat.uz</w:t>
        </w:r>
      </w:hyperlink>
      <w:r w:rsidRPr="00CE2A9A">
        <w:rPr>
          <w:noProof/>
          <w:sz w:val="28"/>
          <w:szCs w:val="28"/>
          <w:lang w:val="uz-Cyrl-UZ"/>
        </w:rPr>
        <w:t>) veb saytga joylashtirib borilmoqda;</w:t>
      </w:r>
    </w:p>
    <w:p w:rsidR="00CE2A9A" w:rsidRPr="00CE2A9A" w:rsidRDefault="00CE2A9A" w:rsidP="000B0D69">
      <w:pPr>
        <w:spacing w:after="0" w:line="240" w:lineRule="auto"/>
        <w:ind w:firstLine="709"/>
        <w:jc w:val="both"/>
        <w:rPr>
          <w:noProof/>
          <w:spacing w:val="-8"/>
          <w:sz w:val="28"/>
          <w:szCs w:val="28"/>
          <w:lang w:val="uz-Cyrl-UZ"/>
        </w:rPr>
      </w:pPr>
      <w:r w:rsidRPr="00CE2A9A">
        <w:rPr>
          <w:noProof/>
          <w:spacing w:val="-8"/>
          <w:sz w:val="28"/>
          <w:szCs w:val="28"/>
          <w:lang w:val="uz-Cyrl-UZ"/>
        </w:rPr>
        <w:t xml:space="preserve">YUNISEF tashkiloti koʻmagida 2021-2022- yillarda Oʻzbekiston Respublikasida onalar va bolalar turmush tarzini oʻrganish boʻyicha Multiindikator klaster kuzatuvi (MICS) oʻtkazilgan. Natijada </w:t>
      </w:r>
      <w:r w:rsidRPr="00CE2A9A">
        <w:rPr>
          <w:rFonts w:eastAsia="Times New Roman"/>
          <w:b/>
          <w:noProof/>
          <w:sz w:val="28"/>
          <w:szCs w:val="28"/>
          <w:u w:val="single"/>
          <w:lang w:val="uz-Cyrl-UZ"/>
        </w:rPr>
        <w:t>160</w:t>
      </w:r>
      <w:r w:rsidRPr="00CE2A9A">
        <w:rPr>
          <w:b/>
          <w:noProof/>
          <w:sz w:val="28"/>
          <w:szCs w:val="28"/>
          <w:u w:val="single"/>
          <w:lang w:val="uz-Cyrl-UZ"/>
        </w:rPr>
        <w:t xml:space="preserve"> </w:t>
      </w:r>
      <w:r w:rsidRPr="00CE2A9A">
        <w:rPr>
          <w:rFonts w:eastAsia="Times New Roman"/>
          <w:b/>
          <w:noProof/>
          <w:sz w:val="28"/>
          <w:szCs w:val="28"/>
          <w:u w:val="single"/>
          <w:lang w:val="uz-Cyrl-UZ"/>
        </w:rPr>
        <w:t>dan</w:t>
      </w:r>
      <w:r w:rsidRPr="00CE2A9A">
        <w:rPr>
          <w:noProof/>
          <w:spacing w:val="-8"/>
          <w:sz w:val="28"/>
          <w:szCs w:val="28"/>
          <w:lang w:val="uz-Cyrl-UZ"/>
        </w:rPr>
        <w:t xml:space="preserve"> ziyod muhim sotsial koʻrsatkichlari bilan bir qatorda Barqaror rivojlanish maqsadlarining </w:t>
      </w:r>
      <w:r w:rsidRPr="00CE2A9A">
        <w:rPr>
          <w:rFonts w:eastAsia="Times New Roman"/>
          <w:b/>
          <w:noProof/>
          <w:sz w:val="28"/>
          <w:szCs w:val="28"/>
          <w:u w:val="single"/>
          <w:lang w:val="uz-Cyrl-UZ"/>
        </w:rPr>
        <w:t>29</w:t>
      </w:r>
      <w:r w:rsidRPr="00CE2A9A">
        <w:rPr>
          <w:b/>
          <w:noProof/>
          <w:spacing w:val="-8"/>
          <w:sz w:val="28"/>
          <w:szCs w:val="28"/>
          <w:u w:val="single"/>
          <w:lang w:val="uz-Cyrl-UZ"/>
        </w:rPr>
        <w:t xml:space="preserve"> </w:t>
      </w:r>
      <w:r w:rsidRPr="00CE2A9A">
        <w:rPr>
          <w:rFonts w:eastAsia="Times New Roman"/>
          <w:b/>
          <w:noProof/>
          <w:sz w:val="28"/>
          <w:szCs w:val="28"/>
          <w:u w:val="single"/>
          <w:lang w:val="uz-Cyrl-UZ"/>
        </w:rPr>
        <w:t>ta</w:t>
      </w:r>
      <w:r w:rsidRPr="00CE2A9A">
        <w:rPr>
          <w:noProof/>
          <w:spacing w:val="-8"/>
          <w:sz w:val="28"/>
          <w:szCs w:val="28"/>
          <w:lang w:val="uz-Cyrl-UZ"/>
        </w:rPr>
        <w:t xml:space="preserve"> indikator koʻrsatkichlari shakllantirilgan;</w:t>
      </w:r>
    </w:p>
    <w:p w:rsidR="00CE2A9A" w:rsidRPr="00CE2A9A" w:rsidRDefault="00CE2A9A" w:rsidP="000B0D69">
      <w:pPr>
        <w:pStyle w:val="affb"/>
        <w:spacing w:before="0" w:beforeAutospacing="0" w:after="0" w:afterAutospacing="0"/>
        <w:ind w:firstLine="709"/>
        <w:jc w:val="both"/>
        <w:rPr>
          <w:i/>
          <w:noProof/>
          <w:sz w:val="28"/>
          <w:szCs w:val="28"/>
          <w:lang w:val="uz-Cyrl-UZ"/>
        </w:rPr>
      </w:pPr>
      <w:r w:rsidRPr="00CE2A9A">
        <w:rPr>
          <w:noProof/>
          <w:sz w:val="28"/>
          <w:szCs w:val="28"/>
          <w:lang w:val="uz-Cyrl-UZ"/>
        </w:rPr>
        <w:t xml:space="preserve">Birlashgan Millatlar Tashkiloti Osiyo va Tinch okeani iqtisodiy </w:t>
      </w:r>
      <w:r w:rsidRPr="00CE2A9A">
        <w:rPr>
          <w:noProof/>
          <w:sz w:val="28"/>
          <w:szCs w:val="28"/>
          <w:lang w:val="uz-Cyrl-UZ"/>
        </w:rPr>
        <w:br/>
        <w:t>va ijtimoiy komissiyasi(ESCA</w:t>
      </w:r>
      <w:r w:rsidRPr="00CE2A9A">
        <w:rPr>
          <w:noProof/>
          <w:sz w:val="28"/>
          <w:szCs w:val="28"/>
          <w:lang w:val="uz-Latn-UZ"/>
        </w:rPr>
        <w:t>P</w:t>
      </w:r>
      <w:r w:rsidRPr="00CE2A9A">
        <w:rPr>
          <w:noProof/>
          <w:sz w:val="28"/>
          <w:szCs w:val="28"/>
          <w:lang w:val="uz-Cyrl-UZ"/>
        </w:rPr>
        <w:t>)ning SDG Tracker platformasida Oʻzbekiston Respublikasi sahifasi ochilib, barqaror rivojlanish maqsadlari indikator koʻrsatkichlari bilan toʻldirib borilmoqda;</w:t>
      </w:r>
    </w:p>
    <w:p w:rsidR="00CE2A9A" w:rsidRPr="00CE2A9A" w:rsidRDefault="00CE2A9A" w:rsidP="000B0D69">
      <w:pPr>
        <w:spacing w:after="0" w:line="240" w:lineRule="auto"/>
        <w:ind w:firstLine="709"/>
        <w:jc w:val="both"/>
        <w:rPr>
          <w:noProof/>
          <w:spacing w:val="-8"/>
          <w:sz w:val="28"/>
          <w:szCs w:val="28"/>
          <w:lang w:val="uz-Cyrl-UZ"/>
        </w:rPr>
      </w:pPr>
      <w:r w:rsidRPr="00CE2A9A">
        <w:rPr>
          <w:noProof/>
          <w:spacing w:val="-8"/>
          <w:sz w:val="28"/>
          <w:szCs w:val="28"/>
          <w:lang w:val="uz-Cyrl-UZ"/>
        </w:rPr>
        <w:t xml:space="preserve"> Birlashgan Millatlar Tashkilotining Statistika boʻlimi veb sahifasida Barqaror rivojlanish maqsadlari boʻyicha ilgʻor tajribalarga ega </w:t>
      </w:r>
      <w:r w:rsidRPr="00CE2A9A">
        <w:rPr>
          <w:rFonts w:eastAsia="Times New Roman"/>
          <w:b/>
          <w:noProof/>
          <w:sz w:val="28"/>
          <w:szCs w:val="28"/>
          <w:u w:val="single"/>
          <w:lang w:val="uz-Cyrl-UZ"/>
        </w:rPr>
        <w:t>90</w:t>
      </w:r>
      <w:r w:rsidRPr="00CE2A9A">
        <w:rPr>
          <w:noProof/>
          <w:spacing w:val="-8"/>
          <w:sz w:val="28"/>
          <w:szCs w:val="28"/>
          <w:u w:val="single"/>
          <w:lang w:val="uz-Cyrl-UZ"/>
        </w:rPr>
        <w:t xml:space="preserve"> </w:t>
      </w:r>
      <w:r w:rsidRPr="00CE2A9A">
        <w:rPr>
          <w:rFonts w:eastAsia="Times New Roman"/>
          <w:b/>
          <w:noProof/>
          <w:sz w:val="28"/>
          <w:szCs w:val="28"/>
          <w:u w:val="single"/>
          <w:lang w:val="uz-Cyrl-UZ"/>
        </w:rPr>
        <w:t>ga</w:t>
      </w:r>
      <w:r w:rsidRPr="00CE2A9A">
        <w:rPr>
          <w:noProof/>
          <w:spacing w:val="-8"/>
          <w:sz w:val="28"/>
          <w:szCs w:val="28"/>
          <w:lang w:val="uz-Cyrl-UZ"/>
        </w:rPr>
        <w:t xml:space="preserve"> yaqin davlatlar qatorida Oʻzbekiston Respublikasi ham qayd etilgan.</w:t>
      </w:r>
    </w:p>
    <w:p w:rsidR="00CE2A9A" w:rsidRPr="00CE2A9A" w:rsidRDefault="00CE2A9A" w:rsidP="000B0D69">
      <w:pPr>
        <w:spacing w:after="0" w:line="240" w:lineRule="auto"/>
        <w:ind w:firstLine="709"/>
        <w:jc w:val="both"/>
        <w:rPr>
          <w:noProof/>
          <w:sz w:val="28"/>
          <w:szCs w:val="28"/>
          <w:lang w:val="uz-Cyrl-UZ"/>
        </w:rPr>
      </w:pPr>
      <w:r w:rsidRPr="00CE2A9A">
        <w:rPr>
          <w:noProof/>
          <w:color w:val="000000" w:themeColor="text1"/>
          <w:sz w:val="28"/>
          <w:szCs w:val="28"/>
          <w:lang w:val="uz-Cyrl-UZ"/>
        </w:rPr>
        <w:t xml:space="preserve">Birlashgan Millatlar Tashkilotining Barqaror rivojlanish yechimlari tarmogʻi SDSN SDG Transformation Center va xalqaro ekspertlar tomonidan tayyorlanib </w:t>
      </w:r>
      <w:r w:rsidRPr="00CE2A9A">
        <w:rPr>
          <w:noProof/>
          <w:sz w:val="28"/>
          <w:szCs w:val="28"/>
          <w:lang w:val="uz-Cyrl-UZ"/>
        </w:rPr>
        <w:t>202</w:t>
      </w:r>
      <w:r w:rsidRPr="00CE2A9A">
        <w:rPr>
          <w:noProof/>
          <w:sz w:val="28"/>
          <w:szCs w:val="28"/>
          <w:lang w:val="uz-Latn-UZ"/>
        </w:rPr>
        <w:t>5</w:t>
      </w:r>
      <w:r w:rsidRPr="00CE2A9A">
        <w:rPr>
          <w:noProof/>
          <w:sz w:val="28"/>
          <w:szCs w:val="28"/>
          <w:lang w:val="uz-Cyrl-UZ"/>
        </w:rPr>
        <w:t xml:space="preserve">- yil iyun oyida eʼlon qilingan </w:t>
      </w:r>
      <w:r w:rsidRPr="00CE2A9A">
        <w:rPr>
          <w:b/>
          <w:noProof/>
          <w:sz w:val="28"/>
          <w:szCs w:val="28"/>
          <w:lang w:val="uz-Latn-UZ"/>
        </w:rPr>
        <w:t xml:space="preserve">SDG index </w:t>
      </w:r>
      <w:r w:rsidRPr="00CE2A9A">
        <w:rPr>
          <w:noProof/>
          <w:sz w:val="28"/>
          <w:szCs w:val="28"/>
          <w:lang w:val="uz-Cyrl-UZ"/>
        </w:rPr>
        <w:t xml:space="preserve">hisobotiga koʻra, Oʻzbekiston </w:t>
      </w:r>
      <w:r w:rsidRPr="00CE2A9A">
        <w:rPr>
          <w:b/>
          <w:noProof/>
          <w:sz w:val="28"/>
          <w:szCs w:val="28"/>
          <w:lang w:val="uz-Cyrl-UZ"/>
        </w:rPr>
        <w:lastRenderedPageBreak/>
        <w:t xml:space="preserve">167 ta </w:t>
      </w:r>
      <w:r w:rsidRPr="00CE2A9A">
        <w:rPr>
          <w:noProof/>
          <w:sz w:val="28"/>
          <w:szCs w:val="28"/>
          <w:lang w:val="uz-Cyrl-UZ"/>
        </w:rPr>
        <w:t xml:space="preserve">mamlakat orasida </w:t>
      </w:r>
      <w:r w:rsidRPr="00CE2A9A">
        <w:rPr>
          <w:b/>
          <w:noProof/>
          <w:sz w:val="28"/>
          <w:szCs w:val="28"/>
          <w:lang w:val="uz-Latn-UZ"/>
        </w:rPr>
        <w:t>73</w:t>
      </w:r>
      <w:r w:rsidRPr="00CE2A9A">
        <w:rPr>
          <w:b/>
          <w:noProof/>
          <w:sz w:val="28"/>
          <w:szCs w:val="28"/>
          <w:lang w:val="uz-Cyrl-UZ"/>
        </w:rPr>
        <w:t>,</w:t>
      </w:r>
      <w:r w:rsidRPr="00CE2A9A">
        <w:rPr>
          <w:b/>
          <w:noProof/>
          <w:sz w:val="28"/>
          <w:szCs w:val="28"/>
          <w:lang w:val="uz-Latn-UZ"/>
        </w:rPr>
        <w:t>1</w:t>
      </w:r>
      <w:r w:rsidRPr="00CE2A9A">
        <w:rPr>
          <w:b/>
          <w:noProof/>
          <w:sz w:val="28"/>
          <w:szCs w:val="28"/>
          <w:lang w:val="uz-Cyrl-UZ"/>
        </w:rPr>
        <w:t xml:space="preserve"> </w:t>
      </w:r>
      <w:r w:rsidRPr="00CE2A9A">
        <w:rPr>
          <w:noProof/>
          <w:sz w:val="28"/>
          <w:szCs w:val="28"/>
          <w:lang w:val="uz-Cyrl-UZ"/>
        </w:rPr>
        <w:t>indeks bilan</w:t>
      </w:r>
      <w:r w:rsidR="00C36AF8">
        <w:rPr>
          <w:noProof/>
          <w:sz w:val="28"/>
          <w:szCs w:val="28"/>
          <w:lang w:val="uz-Cyrl-UZ"/>
        </w:rPr>
        <w:t xml:space="preserve"> </w:t>
      </w:r>
      <w:r w:rsidRPr="00CE2A9A">
        <w:rPr>
          <w:b/>
          <w:noProof/>
          <w:sz w:val="28"/>
          <w:szCs w:val="28"/>
          <w:lang w:val="uz-Latn-UZ"/>
        </w:rPr>
        <w:t>62</w:t>
      </w:r>
      <w:r w:rsidRPr="00CE2A9A">
        <w:rPr>
          <w:b/>
          <w:noProof/>
          <w:sz w:val="28"/>
          <w:szCs w:val="28"/>
          <w:lang w:val="uz-Cyrl-UZ"/>
        </w:rPr>
        <w:t xml:space="preserve">-oʻrinni egalladi </w:t>
      </w:r>
      <w:r w:rsidRPr="00CE2A9A">
        <w:rPr>
          <w:noProof/>
          <w:sz w:val="28"/>
          <w:szCs w:val="28"/>
          <w:lang w:val="uz-Cyrl-UZ"/>
        </w:rPr>
        <w:t xml:space="preserve">va ushbu reyting boʻyicha dunyoda eng tez rivojlanayotgan </w:t>
      </w:r>
      <w:r w:rsidRPr="00CE2A9A">
        <w:rPr>
          <w:b/>
          <w:noProof/>
          <w:sz w:val="28"/>
          <w:szCs w:val="28"/>
          <w:lang w:val="uz-Cyrl-UZ"/>
        </w:rPr>
        <w:t>5</w:t>
      </w:r>
      <w:r w:rsidRPr="00CE2A9A">
        <w:rPr>
          <w:noProof/>
          <w:sz w:val="28"/>
          <w:szCs w:val="28"/>
          <w:lang w:val="uz-Cyrl-UZ"/>
        </w:rPr>
        <w:t xml:space="preserve"> </w:t>
      </w:r>
      <w:r w:rsidRPr="00CE2A9A">
        <w:rPr>
          <w:b/>
          <w:noProof/>
          <w:sz w:val="28"/>
          <w:szCs w:val="28"/>
          <w:lang w:val="uz-Cyrl-UZ"/>
        </w:rPr>
        <w:t>ta</w:t>
      </w:r>
      <w:r w:rsidRPr="00CE2A9A">
        <w:rPr>
          <w:noProof/>
          <w:sz w:val="28"/>
          <w:szCs w:val="28"/>
          <w:lang w:val="uz-Cyrl-UZ"/>
        </w:rPr>
        <w:t xml:space="preserve"> davlat qatorida qayd etildi.</w:t>
      </w:r>
    </w:p>
    <w:p w:rsidR="00CE2A9A" w:rsidRPr="00CE2A9A" w:rsidRDefault="00CE2A9A" w:rsidP="000B0D69">
      <w:pPr>
        <w:spacing w:after="0" w:line="240" w:lineRule="auto"/>
        <w:ind w:firstLine="709"/>
        <w:jc w:val="both"/>
        <w:rPr>
          <w:i/>
          <w:noProof/>
          <w:sz w:val="26"/>
          <w:szCs w:val="26"/>
          <w:lang w:val="uz-Cyrl-UZ"/>
        </w:rPr>
      </w:pPr>
      <w:r w:rsidRPr="00CE2A9A">
        <w:rPr>
          <w:i/>
          <w:noProof/>
          <w:sz w:val="26"/>
          <w:szCs w:val="26"/>
          <w:lang w:val="uz-Cyrl-UZ"/>
        </w:rPr>
        <w:t>Maʼlumot uchun: 202</w:t>
      </w:r>
      <w:r w:rsidRPr="00CE2A9A">
        <w:rPr>
          <w:i/>
          <w:noProof/>
          <w:sz w:val="26"/>
          <w:szCs w:val="26"/>
          <w:lang w:val="uz-Latn-UZ"/>
        </w:rPr>
        <w:t>4</w:t>
      </w:r>
      <w:r w:rsidRPr="00CE2A9A">
        <w:rPr>
          <w:i/>
          <w:noProof/>
          <w:sz w:val="26"/>
          <w:szCs w:val="26"/>
          <w:lang w:val="uz-Cyrl-UZ"/>
        </w:rPr>
        <w:t xml:space="preserve">- yilda Oʻzbekiston </w:t>
      </w:r>
      <w:r w:rsidRPr="00CE2A9A">
        <w:rPr>
          <w:b/>
          <w:i/>
          <w:noProof/>
          <w:sz w:val="26"/>
          <w:szCs w:val="26"/>
          <w:lang w:val="uz-Cyrl-UZ"/>
        </w:rPr>
        <w:t>69,2</w:t>
      </w:r>
      <w:r w:rsidRPr="00CE2A9A">
        <w:rPr>
          <w:i/>
          <w:noProof/>
          <w:sz w:val="26"/>
          <w:szCs w:val="26"/>
          <w:lang w:val="uz-Cyrl-UZ"/>
        </w:rPr>
        <w:t xml:space="preserve"> indeks bilan </w:t>
      </w:r>
      <w:r w:rsidRPr="00CE2A9A">
        <w:rPr>
          <w:b/>
          <w:i/>
          <w:noProof/>
          <w:sz w:val="26"/>
          <w:szCs w:val="26"/>
          <w:lang w:val="uz-Cyrl-UZ"/>
        </w:rPr>
        <w:t>81-</w:t>
      </w:r>
      <w:r w:rsidRPr="00CE2A9A">
        <w:rPr>
          <w:i/>
          <w:noProof/>
          <w:sz w:val="26"/>
          <w:szCs w:val="26"/>
          <w:lang w:val="uz-Cyrl-UZ"/>
        </w:rPr>
        <w:t>oʻrinda qayd etilgan.</w:t>
      </w:r>
    </w:p>
    <w:p w:rsidR="00CE2A9A" w:rsidRPr="00CE2A9A" w:rsidRDefault="002519A6" w:rsidP="000B0D69">
      <w:pPr>
        <w:spacing w:after="0" w:line="240" w:lineRule="auto"/>
        <w:ind w:firstLine="709"/>
        <w:jc w:val="both"/>
        <w:rPr>
          <w:noProof/>
          <w:color w:val="000000" w:themeColor="text1"/>
          <w:sz w:val="28"/>
          <w:szCs w:val="28"/>
          <w:lang w:val="uz-Cyrl-UZ"/>
        </w:rPr>
      </w:pPr>
      <w:r>
        <w:rPr>
          <w:noProof/>
          <w:color w:val="000000" w:themeColor="text1"/>
          <w:sz w:val="28"/>
          <w:szCs w:val="28"/>
          <w:lang w:val="uz-Cyrl-UZ"/>
        </w:rPr>
        <w:t>Joriy yil 24-26-sent</w:t>
      </w:r>
      <w:r w:rsidR="00CE2A9A" w:rsidRPr="00CE2A9A">
        <w:rPr>
          <w:noProof/>
          <w:color w:val="000000" w:themeColor="text1"/>
          <w:sz w:val="28"/>
          <w:szCs w:val="28"/>
          <w:lang w:val="uz-Cyrl-UZ"/>
        </w:rPr>
        <w:t>abr kunlari Ozarbayjon Respublikasi Davlat statistika qoʻmitasi tomonidan MDH Davlatlararo statistika qoʻmitasi bilan hamkorlikda tashkil etilgan III Xalqaro statistika forumi doirasida Oʻzbekiston Respublikasi Barqaror rivojlanish maqsadlari (BRM) doirasida bolalar toʻgʻrisid</w:t>
      </w:r>
      <w:r w:rsidR="00CE2A9A">
        <w:rPr>
          <w:noProof/>
          <w:color w:val="000000" w:themeColor="text1"/>
          <w:sz w:val="28"/>
          <w:szCs w:val="28"/>
          <w:lang w:val="uz-Cyrl-UZ"/>
        </w:rPr>
        <w:t xml:space="preserve">agi maʼlumotlarning mavjudligi </w:t>
      </w:r>
      <w:r w:rsidR="00CE2A9A" w:rsidRPr="00CE2A9A">
        <w:rPr>
          <w:noProof/>
          <w:color w:val="000000" w:themeColor="text1"/>
          <w:sz w:val="28"/>
          <w:szCs w:val="28"/>
          <w:lang w:val="uz-Cyrl-UZ"/>
        </w:rPr>
        <w:t>va yangilanish darajasi boʻyicha mintaqadagi yetakchi davlat sifatida eʼtirof etildi.</w:t>
      </w:r>
    </w:p>
    <w:p w:rsidR="00CE2A9A" w:rsidRPr="00CE2A9A" w:rsidRDefault="00CE2A9A" w:rsidP="000B0D69">
      <w:pPr>
        <w:spacing w:after="0" w:line="240" w:lineRule="auto"/>
        <w:ind w:firstLine="709"/>
        <w:jc w:val="both"/>
        <w:rPr>
          <w:noProof/>
          <w:color w:val="000000" w:themeColor="text1"/>
          <w:sz w:val="28"/>
          <w:szCs w:val="28"/>
          <w:lang w:val="uz-Cyrl-UZ"/>
        </w:rPr>
      </w:pPr>
      <w:r w:rsidRPr="00CE2A9A">
        <w:rPr>
          <w:noProof/>
          <w:color w:val="000000" w:themeColor="text1"/>
          <w:sz w:val="28"/>
          <w:szCs w:val="28"/>
          <w:lang w:val="uz-Cyrl-UZ"/>
        </w:rPr>
        <w:t xml:space="preserve">YUNISEFning soʻnggi tahliliga koʻra, Oʻzbekistonda 2020-yildan keyingi davrda bolalarga oid BRM koʻrsatkichlarining </w:t>
      </w:r>
      <w:r w:rsidRPr="00CE2A9A">
        <w:rPr>
          <w:b/>
          <w:noProof/>
          <w:color w:val="000000" w:themeColor="text1"/>
          <w:sz w:val="28"/>
          <w:szCs w:val="28"/>
          <w:lang w:val="uz-Cyrl-UZ"/>
        </w:rPr>
        <w:t>77</w:t>
      </w:r>
      <w:r w:rsidRPr="00CE2A9A">
        <w:rPr>
          <w:noProof/>
          <w:color w:val="000000" w:themeColor="text1"/>
          <w:sz w:val="28"/>
          <w:szCs w:val="28"/>
          <w:lang w:val="uz-Cyrl-UZ"/>
        </w:rPr>
        <w:t xml:space="preserve"> foizi kamida bitta yangilangan maʼlumotga ega. Bu koʻrsatkich MDHdagi oʻrtacha </w:t>
      </w:r>
      <w:r w:rsidRPr="00CE2A9A">
        <w:rPr>
          <w:b/>
          <w:noProof/>
          <w:color w:val="000000" w:themeColor="text1"/>
          <w:sz w:val="28"/>
          <w:szCs w:val="28"/>
          <w:lang w:val="uz-Cyrl-UZ"/>
        </w:rPr>
        <w:t>55</w:t>
      </w:r>
      <w:r>
        <w:rPr>
          <w:noProof/>
          <w:color w:val="000000" w:themeColor="text1"/>
          <w:sz w:val="28"/>
          <w:szCs w:val="28"/>
          <w:lang w:val="uz-Cyrl-UZ"/>
        </w:rPr>
        <w:t xml:space="preserve"> foiz </w:t>
      </w:r>
      <w:r w:rsidRPr="00CE2A9A">
        <w:rPr>
          <w:noProof/>
          <w:color w:val="000000" w:themeColor="text1"/>
          <w:sz w:val="28"/>
          <w:szCs w:val="28"/>
          <w:lang w:val="uz-Cyrl-UZ"/>
        </w:rPr>
        <w:t xml:space="preserve">va Yevropa — Markaziy Osiyo mintaqasidagi </w:t>
      </w:r>
      <w:r w:rsidRPr="00CE2A9A">
        <w:rPr>
          <w:b/>
          <w:noProof/>
          <w:color w:val="000000" w:themeColor="text1"/>
          <w:sz w:val="28"/>
          <w:szCs w:val="28"/>
          <w:lang w:val="uz-Cyrl-UZ"/>
        </w:rPr>
        <w:t>53</w:t>
      </w:r>
      <w:r w:rsidRPr="00CE2A9A">
        <w:rPr>
          <w:noProof/>
          <w:color w:val="000000" w:themeColor="text1"/>
          <w:sz w:val="28"/>
          <w:szCs w:val="28"/>
          <w:lang w:val="uz-Cyrl-UZ"/>
        </w:rPr>
        <w:t xml:space="preserve"> foiz koʻrsatkichlardan ancha yuqori. </w:t>
      </w:r>
      <w:r w:rsidR="002519A6">
        <w:rPr>
          <w:noProof/>
          <w:color w:val="000000" w:themeColor="text1"/>
          <w:sz w:val="28"/>
          <w:szCs w:val="28"/>
          <w:lang w:val="uz-Cyrl-UZ"/>
        </w:rPr>
        <w:br/>
      </w:r>
      <w:r w:rsidRPr="00CE2A9A">
        <w:rPr>
          <w:noProof/>
          <w:color w:val="000000" w:themeColor="text1"/>
          <w:sz w:val="28"/>
          <w:szCs w:val="28"/>
          <w:lang w:val="uz-Cyrl-UZ"/>
        </w:rPr>
        <w:t>Bu mamlakatimizda bolalarga oid ijtimoiy dasturlarni statistik taʼminlashda shaffoflik va ochiqlik yuqori darajada ekanini koʻrsatadi.</w:t>
      </w:r>
    </w:p>
    <w:p w:rsidR="00CE2A9A" w:rsidRPr="00CE2A9A" w:rsidRDefault="00CE2A9A" w:rsidP="000B0D69">
      <w:pPr>
        <w:spacing w:after="0" w:line="240" w:lineRule="auto"/>
        <w:ind w:firstLine="709"/>
        <w:jc w:val="both"/>
        <w:rPr>
          <w:noProof/>
          <w:spacing w:val="-8"/>
          <w:sz w:val="28"/>
          <w:szCs w:val="28"/>
          <w:lang w:val="uz-Cyrl-UZ"/>
        </w:rPr>
      </w:pPr>
      <w:r w:rsidRPr="00CE2A9A">
        <w:rPr>
          <w:noProof/>
          <w:spacing w:val="-8"/>
          <w:sz w:val="28"/>
          <w:szCs w:val="28"/>
          <w:lang w:val="uz-Cyrl-UZ"/>
        </w:rPr>
        <w:t>Barqaror rivojlanish maqsadlari indikatorlari sifatini taʼminlashda, Birlashgan Millatlar Tashkilotining rasmiy statistika sifatini taʼminlashning asosiy tamoyillariga muvofiq amalga oshirib, xalqaro tavsiyalarga muvofiq takomillashtirib borilmoqda.</w:t>
      </w:r>
    </w:p>
    <w:p w:rsidR="00CE2A9A" w:rsidRPr="000B0D69" w:rsidRDefault="00CE2A9A" w:rsidP="000B0D69">
      <w:pPr>
        <w:tabs>
          <w:tab w:val="left" w:pos="0"/>
          <w:tab w:val="left" w:pos="567"/>
          <w:tab w:val="left" w:pos="709"/>
          <w:tab w:val="left" w:pos="851"/>
          <w:tab w:val="left" w:pos="993"/>
        </w:tabs>
        <w:spacing w:after="0" w:line="288" w:lineRule="auto"/>
        <w:ind w:firstLine="709"/>
        <w:jc w:val="both"/>
        <w:rPr>
          <w:noProof/>
          <w:sz w:val="28"/>
          <w:szCs w:val="28"/>
          <w:lang w:val="uz-Cyrl-UZ"/>
        </w:rPr>
      </w:pPr>
    </w:p>
    <w:sectPr w:rsidR="00CE2A9A" w:rsidRPr="000B0D69" w:rsidSect="00E317DD">
      <w:footerReference w:type="default" r:id="rId9"/>
      <w:pgSz w:w="11906" w:h="16838"/>
      <w:pgMar w:top="1134" w:right="851"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4A42" w:rsidRDefault="00BB4A42" w:rsidP="00367455">
      <w:pPr>
        <w:spacing w:after="0" w:line="240" w:lineRule="auto"/>
      </w:pPr>
      <w:r>
        <w:separator/>
      </w:r>
    </w:p>
  </w:endnote>
  <w:endnote w:type="continuationSeparator" w:id="0">
    <w:p w:rsidR="00BB4A42" w:rsidRDefault="00BB4A42" w:rsidP="003674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Times New Roman CYR">
    <w:panose1 w:val="02020603050405020304"/>
    <w:charset w:val="CC"/>
    <w:family w:val="roman"/>
    <w:pitch w:val="variable"/>
    <w:sig w:usb0="E0002EFF" w:usb1="C000785B" w:usb2="00000009" w:usb3="00000000" w:csb0="000001FF" w:csb1="00000000"/>
  </w:font>
  <w:font w:name="LiberationSerif-Identity-H">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8066360"/>
      <w:docPartObj>
        <w:docPartGallery w:val="Page Numbers (Bottom of Page)"/>
        <w:docPartUnique/>
      </w:docPartObj>
    </w:sdtPr>
    <w:sdtEndPr>
      <w:rPr>
        <w:szCs w:val="24"/>
      </w:rPr>
    </w:sdtEndPr>
    <w:sdtContent>
      <w:p w:rsidR="00EE7681" w:rsidRPr="00E317DD" w:rsidRDefault="00EE7681" w:rsidP="00FD5B14">
        <w:pPr>
          <w:pStyle w:val="af8"/>
          <w:jc w:val="right"/>
          <w:rPr>
            <w:szCs w:val="24"/>
          </w:rPr>
        </w:pPr>
        <w:r w:rsidRPr="00E317DD">
          <w:rPr>
            <w:szCs w:val="24"/>
          </w:rPr>
          <w:fldChar w:fldCharType="begin"/>
        </w:r>
        <w:r w:rsidRPr="00E317DD">
          <w:rPr>
            <w:szCs w:val="24"/>
          </w:rPr>
          <w:instrText xml:space="preserve"> PAGE   \* MERGEFORMAT </w:instrText>
        </w:r>
        <w:r w:rsidRPr="00E317DD">
          <w:rPr>
            <w:szCs w:val="24"/>
          </w:rPr>
          <w:fldChar w:fldCharType="separate"/>
        </w:r>
        <w:r w:rsidR="00E7018C">
          <w:rPr>
            <w:noProof/>
            <w:szCs w:val="24"/>
          </w:rPr>
          <w:t>6</w:t>
        </w:r>
        <w:r w:rsidRPr="00E317DD">
          <w:rPr>
            <w:noProof/>
            <w:szCs w:val="24"/>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4A42" w:rsidRDefault="00BB4A42" w:rsidP="00367455">
      <w:pPr>
        <w:spacing w:after="0" w:line="240" w:lineRule="auto"/>
      </w:pPr>
      <w:r>
        <w:separator/>
      </w:r>
    </w:p>
  </w:footnote>
  <w:footnote w:type="continuationSeparator" w:id="0">
    <w:p w:rsidR="00BB4A42" w:rsidRDefault="00BB4A42" w:rsidP="0036745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D56E2"/>
    <w:multiLevelType w:val="hybridMultilevel"/>
    <w:tmpl w:val="41F49E60"/>
    <w:lvl w:ilvl="0" w:tplc="4DDE937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15:restartNumberingAfterBreak="0">
    <w:nsid w:val="2FFB5CE1"/>
    <w:multiLevelType w:val="multilevel"/>
    <w:tmpl w:val="641033C0"/>
    <w:lvl w:ilvl="0">
      <w:start w:val="1"/>
      <w:numFmt w:val="decimal"/>
      <w:pStyle w:val="3"/>
      <w:suff w:val="space"/>
      <w:lvlText w:val="§ %1."/>
      <w:lvlJc w:val="left"/>
      <w:pPr>
        <w:ind w:left="0" w:firstLine="0"/>
      </w:pPr>
      <w:rPr>
        <w:rFonts w:hint="default"/>
      </w:rPr>
    </w:lvl>
    <w:lvl w:ilvl="1">
      <w:start w:val="1"/>
      <w:numFmt w:val="decimalZero"/>
      <w:isLgl/>
      <w:lvlText w:val="Раздел %1.%2"/>
      <w:lvlJc w:val="left"/>
      <w:pPr>
        <w:ind w:left="0" w:firstLine="0"/>
      </w:pPr>
      <w:rPr>
        <w:rFonts w:hint="default"/>
      </w:rPr>
    </w:lvl>
    <w:lvl w:ilvl="2">
      <w:start w:val="1"/>
      <w:numFmt w:val="decimal"/>
      <w:lvlRestart w:val="1"/>
      <w:suff w:val="space"/>
      <w:lvlText w:val="§%3"/>
      <w:lvlJc w:val="left"/>
      <w:pPr>
        <w:ind w:left="0" w:firstLine="0"/>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2" w15:restartNumberingAfterBreak="0">
    <w:nsid w:val="3919344D"/>
    <w:multiLevelType w:val="hybridMultilevel"/>
    <w:tmpl w:val="E03C15A4"/>
    <w:lvl w:ilvl="0" w:tplc="2DAA4A3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445953C7"/>
    <w:multiLevelType w:val="hybridMultilevel"/>
    <w:tmpl w:val="0BE4AB26"/>
    <w:lvl w:ilvl="0" w:tplc="D1D68088">
      <w:start w:val="1"/>
      <w:numFmt w:val="decimal"/>
      <w:suff w:val="space"/>
      <w:lvlText w:val="%1."/>
      <w:lvlJc w:val="left"/>
      <w:pPr>
        <w:ind w:left="1495"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sz w:val="28"/>
        <w:szCs w:val="28"/>
        <w:u w:val="none"/>
        <w:effect w:val="none"/>
        <w:vertAlign w:val="baseline"/>
        <w:em w:val="none"/>
        <w:specVanish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449B277C"/>
    <w:multiLevelType w:val="hybridMultilevel"/>
    <w:tmpl w:val="3C6670B4"/>
    <w:lvl w:ilvl="0" w:tplc="68781C26">
      <w:start w:val="1"/>
      <w:numFmt w:val="bullet"/>
      <w:pStyle w:val="4"/>
      <w:suff w:val="space"/>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15:restartNumberingAfterBreak="0">
    <w:nsid w:val="6328314D"/>
    <w:multiLevelType w:val="hybridMultilevel"/>
    <w:tmpl w:val="79AC5F7C"/>
    <w:lvl w:ilvl="0" w:tplc="8C92521C">
      <w:start w:val="1"/>
      <w:numFmt w:val="decimal"/>
      <w:lvlText w:val="%1."/>
      <w:lvlJc w:val="left"/>
      <w:pPr>
        <w:ind w:left="1684" w:hanging="975"/>
      </w:pPr>
      <w:rPr>
        <w:rFonts w:hint="default"/>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6FAD016C"/>
    <w:multiLevelType w:val="hybridMultilevel"/>
    <w:tmpl w:val="A074EAC2"/>
    <w:lvl w:ilvl="0" w:tplc="0419000F">
      <w:start w:val="1"/>
      <w:numFmt w:val="decimal"/>
      <w:pStyle w:val="T"/>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4"/>
  </w:num>
  <w:num w:numId="3">
    <w:abstractNumId w:val="3"/>
  </w:num>
  <w:num w:numId="4">
    <w:abstractNumId w:val="1"/>
  </w:num>
  <w:num w:numId="5">
    <w:abstractNumId w:val="4"/>
  </w:num>
  <w:num w:numId="6">
    <w:abstractNumId w:val="3"/>
  </w:num>
  <w:num w:numId="7">
    <w:abstractNumId w:val="1"/>
  </w:num>
  <w:num w:numId="8">
    <w:abstractNumId w:val="5"/>
  </w:num>
  <w:num w:numId="9">
    <w:abstractNumId w:val="2"/>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2"/>
  </w:compat>
  <w:rsids>
    <w:rsidRoot w:val="00A07D9C"/>
    <w:rsid w:val="000003EC"/>
    <w:rsid w:val="00000F74"/>
    <w:rsid w:val="000016F5"/>
    <w:rsid w:val="0000444A"/>
    <w:rsid w:val="00004929"/>
    <w:rsid w:val="0000594B"/>
    <w:rsid w:val="0000620E"/>
    <w:rsid w:val="0000624D"/>
    <w:rsid w:val="00006C83"/>
    <w:rsid w:val="000100BA"/>
    <w:rsid w:val="00010D5F"/>
    <w:rsid w:val="00010E6B"/>
    <w:rsid w:val="000122B9"/>
    <w:rsid w:val="0001278F"/>
    <w:rsid w:val="00012CE8"/>
    <w:rsid w:val="00013EE0"/>
    <w:rsid w:val="00013FE2"/>
    <w:rsid w:val="0001446A"/>
    <w:rsid w:val="00021054"/>
    <w:rsid w:val="000219D9"/>
    <w:rsid w:val="00021F10"/>
    <w:rsid w:val="00022F92"/>
    <w:rsid w:val="0002312D"/>
    <w:rsid w:val="00023607"/>
    <w:rsid w:val="00023710"/>
    <w:rsid w:val="000238E6"/>
    <w:rsid w:val="00024631"/>
    <w:rsid w:val="000264DC"/>
    <w:rsid w:val="00026CE9"/>
    <w:rsid w:val="00031744"/>
    <w:rsid w:val="000337D4"/>
    <w:rsid w:val="000337E3"/>
    <w:rsid w:val="000340C9"/>
    <w:rsid w:val="00036893"/>
    <w:rsid w:val="00037C68"/>
    <w:rsid w:val="000415F7"/>
    <w:rsid w:val="00042C32"/>
    <w:rsid w:val="00043D32"/>
    <w:rsid w:val="000501A9"/>
    <w:rsid w:val="00051228"/>
    <w:rsid w:val="00051B4D"/>
    <w:rsid w:val="00052DF2"/>
    <w:rsid w:val="000542F7"/>
    <w:rsid w:val="000565E0"/>
    <w:rsid w:val="00061357"/>
    <w:rsid w:val="0006141E"/>
    <w:rsid w:val="00062C41"/>
    <w:rsid w:val="00062DAA"/>
    <w:rsid w:val="00063F5C"/>
    <w:rsid w:val="000676C0"/>
    <w:rsid w:val="00070B5C"/>
    <w:rsid w:val="00072425"/>
    <w:rsid w:val="00072BD7"/>
    <w:rsid w:val="0007383A"/>
    <w:rsid w:val="00075EE0"/>
    <w:rsid w:val="00077F2D"/>
    <w:rsid w:val="0008208E"/>
    <w:rsid w:val="000828F3"/>
    <w:rsid w:val="00087355"/>
    <w:rsid w:val="00091DCE"/>
    <w:rsid w:val="00092611"/>
    <w:rsid w:val="0009418D"/>
    <w:rsid w:val="000A02DE"/>
    <w:rsid w:val="000A0756"/>
    <w:rsid w:val="000A0E03"/>
    <w:rsid w:val="000A17F1"/>
    <w:rsid w:val="000A2018"/>
    <w:rsid w:val="000A5447"/>
    <w:rsid w:val="000A562A"/>
    <w:rsid w:val="000A6F05"/>
    <w:rsid w:val="000A7996"/>
    <w:rsid w:val="000B0F04"/>
    <w:rsid w:val="000B1CF4"/>
    <w:rsid w:val="000B1F26"/>
    <w:rsid w:val="000B21F2"/>
    <w:rsid w:val="000B2220"/>
    <w:rsid w:val="000B2C21"/>
    <w:rsid w:val="000B37D3"/>
    <w:rsid w:val="000B4B8B"/>
    <w:rsid w:val="000B52D3"/>
    <w:rsid w:val="000B5313"/>
    <w:rsid w:val="000B5503"/>
    <w:rsid w:val="000B62D5"/>
    <w:rsid w:val="000C1A6E"/>
    <w:rsid w:val="000C4A05"/>
    <w:rsid w:val="000C4EC5"/>
    <w:rsid w:val="000C61A6"/>
    <w:rsid w:val="000C6465"/>
    <w:rsid w:val="000C7422"/>
    <w:rsid w:val="000C7B90"/>
    <w:rsid w:val="000D0DB5"/>
    <w:rsid w:val="000D31BA"/>
    <w:rsid w:val="000D4630"/>
    <w:rsid w:val="000D5623"/>
    <w:rsid w:val="000D5DDB"/>
    <w:rsid w:val="000E0798"/>
    <w:rsid w:val="000E22CA"/>
    <w:rsid w:val="000E28FB"/>
    <w:rsid w:val="000E5CC2"/>
    <w:rsid w:val="000E5EB5"/>
    <w:rsid w:val="000E6FF5"/>
    <w:rsid w:val="000E71CA"/>
    <w:rsid w:val="000E7C2A"/>
    <w:rsid w:val="000F10ED"/>
    <w:rsid w:val="000F4FA1"/>
    <w:rsid w:val="000F5D7E"/>
    <w:rsid w:val="000F6C7E"/>
    <w:rsid w:val="000F6CE7"/>
    <w:rsid w:val="000F74C2"/>
    <w:rsid w:val="000F78F4"/>
    <w:rsid w:val="000F7CF8"/>
    <w:rsid w:val="00100CA8"/>
    <w:rsid w:val="001015B0"/>
    <w:rsid w:val="00102EC6"/>
    <w:rsid w:val="00103D22"/>
    <w:rsid w:val="0010537E"/>
    <w:rsid w:val="0010753F"/>
    <w:rsid w:val="00107E9D"/>
    <w:rsid w:val="00110B0A"/>
    <w:rsid w:val="00111557"/>
    <w:rsid w:val="001134D7"/>
    <w:rsid w:val="00113F0B"/>
    <w:rsid w:val="0011553A"/>
    <w:rsid w:val="00117C01"/>
    <w:rsid w:val="00120673"/>
    <w:rsid w:val="00120C8C"/>
    <w:rsid w:val="001227AA"/>
    <w:rsid w:val="001237F2"/>
    <w:rsid w:val="00123F61"/>
    <w:rsid w:val="00124372"/>
    <w:rsid w:val="001244F1"/>
    <w:rsid w:val="001245CA"/>
    <w:rsid w:val="00124B85"/>
    <w:rsid w:val="001253F8"/>
    <w:rsid w:val="001256C7"/>
    <w:rsid w:val="00125EBD"/>
    <w:rsid w:val="00126B81"/>
    <w:rsid w:val="0013001E"/>
    <w:rsid w:val="00132C6D"/>
    <w:rsid w:val="00133013"/>
    <w:rsid w:val="001340F5"/>
    <w:rsid w:val="00134FC4"/>
    <w:rsid w:val="00136C9C"/>
    <w:rsid w:val="001458C6"/>
    <w:rsid w:val="001460EC"/>
    <w:rsid w:val="00146F55"/>
    <w:rsid w:val="00146FA8"/>
    <w:rsid w:val="00151068"/>
    <w:rsid w:val="00151189"/>
    <w:rsid w:val="00152F0E"/>
    <w:rsid w:val="00154B1D"/>
    <w:rsid w:val="001554EC"/>
    <w:rsid w:val="00155978"/>
    <w:rsid w:val="00155D41"/>
    <w:rsid w:val="0015616B"/>
    <w:rsid w:val="00156ACA"/>
    <w:rsid w:val="00160B2A"/>
    <w:rsid w:val="0016202C"/>
    <w:rsid w:val="0016207B"/>
    <w:rsid w:val="001624CB"/>
    <w:rsid w:val="00163D88"/>
    <w:rsid w:val="00164B7A"/>
    <w:rsid w:val="00166435"/>
    <w:rsid w:val="00166CCA"/>
    <w:rsid w:val="00167A60"/>
    <w:rsid w:val="00167E3C"/>
    <w:rsid w:val="00170876"/>
    <w:rsid w:val="00171775"/>
    <w:rsid w:val="0017449C"/>
    <w:rsid w:val="0017498F"/>
    <w:rsid w:val="0017560D"/>
    <w:rsid w:val="0017656F"/>
    <w:rsid w:val="001800A2"/>
    <w:rsid w:val="00180DBD"/>
    <w:rsid w:val="00181420"/>
    <w:rsid w:val="00181B12"/>
    <w:rsid w:val="001827A3"/>
    <w:rsid w:val="00186695"/>
    <w:rsid w:val="00187A51"/>
    <w:rsid w:val="00192A0F"/>
    <w:rsid w:val="00192CD8"/>
    <w:rsid w:val="00192F8D"/>
    <w:rsid w:val="00193967"/>
    <w:rsid w:val="00195058"/>
    <w:rsid w:val="00195296"/>
    <w:rsid w:val="00195910"/>
    <w:rsid w:val="00197782"/>
    <w:rsid w:val="00197A55"/>
    <w:rsid w:val="001A1BD8"/>
    <w:rsid w:val="001A25BF"/>
    <w:rsid w:val="001A5A70"/>
    <w:rsid w:val="001A6165"/>
    <w:rsid w:val="001B0FA2"/>
    <w:rsid w:val="001B1091"/>
    <w:rsid w:val="001B119E"/>
    <w:rsid w:val="001B25CF"/>
    <w:rsid w:val="001B2B19"/>
    <w:rsid w:val="001B32F5"/>
    <w:rsid w:val="001B4B50"/>
    <w:rsid w:val="001B5433"/>
    <w:rsid w:val="001B5B91"/>
    <w:rsid w:val="001B618D"/>
    <w:rsid w:val="001B74F8"/>
    <w:rsid w:val="001B7DEF"/>
    <w:rsid w:val="001C1504"/>
    <w:rsid w:val="001C1E8C"/>
    <w:rsid w:val="001C25C4"/>
    <w:rsid w:val="001C56DD"/>
    <w:rsid w:val="001C5B88"/>
    <w:rsid w:val="001C7101"/>
    <w:rsid w:val="001C7620"/>
    <w:rsid w:val="001D3BD4"/>
    <w:rsid w:val="001D3F54"/>
    <w:rsid w:val="001D51E5"/>
    <w:rsid w:val="001D6211"/>
    <w:rsid w:val="001D65A4"/>
    <w:rsid w:val="001E04C5"/>
    <w:rsid w:val="001E1A23"/>
    <w:rsid w:val="001E21C6"/>
    <w:rsid w:val="001E2D87"/>
    <w:rsid w:val="001E302D"/>
    <w:rsid w:val="001E5742"/>
    <w:rsid w:val="001E60CC"/>
    <w:rsid w:val="001E624D"/>
    <w:rsid w:val="001E65BB"/>
    <w:rsid w:val="001E6A58"/>
    <w:rsid w:val="001F0134"/>
    <w:rsid w:val="001F028A"/>
    <w:rsid w:val="001F115A"/>
    <w:rsid w:val="001F1587"/>
    <w:rsid w:val="001F1E2C"/>
    <w:rsid w:val="001F3348"/>
    <w:rsid w:val="001F51DD"/>
    <w:rsid w:val="001F5AAA"/>
    <w:rsid w:val="001F62B4"/>
    <w:rsid w:val="001F6A3D"/>
    <w:rsid w:val="001F7DE5"/>
    <w:rsid w:val="0020016A"/>
    <w:rsid w:val="00200831"/>
    <w:rsid w:val="00200DB8"/>
    <w:rsid w:val="002015AD"/>
    <w:rsid w:val="00203505"/>
    <w:rsid w:val="00203767"/>
    <w:rsid w:val="00203D15"/>
    <w:rsid w:val="00203D6D"/>
    <w:rsid w:val="00207397"/>
    <w:rsid w:val="0021068D"/>
    <w:rsid w:val="00210771"/>
    <w:rsid w:val="00211031"/>
    <w:rsid w:val="00211DFD"/>
    <w:rsid w:val="00212965"/>
    <w:rsid w:val="00212D5C"/>
    <w:rsid w:val="00212FB2"/>
    <w:rsid w:val="00213779"/>
    <w:rsid w:val="00213900"/>
    <w:rsid w:val="00213CA5"/>
    <w:rsid w:val="0021409E"/>
    <w:rsid w:val="002144F0"/>
    <w:rsid w:val="00214919"/>
    <w:rsid w:val="00217A9F"/>
    <w:rsid w:val="00217C2D"/>
    <w:rsid w:val="002211AD"/>
    <w:rsid w:val="00222DD6"/>
    <w:rsid w:val="00223335"/>
    <w:rsid w:val="00223BA8"/>
    <w:rsid w:val="00223D4E"/>
    <w:rsid w:val="002240C5"/>
    <w:rsid w:val="00225098"/>
    <w:rsid w:val="00226671"/>
    <w:rsid w:val="002266B5"/>
    <w:rsid w:val="00227246"/>
    <w:rsid w:val="002278BA"/>
    <w:rsid w:val="0023256B"/>
    <w:rsid w:val="00232656"/>
    <w:rsid w:val="00233E9F"/>
    <w:rsid w:val="002365F9"/>
    <w:rsid w:val="00236E64"/>
    <w:rsid w:val="00237C3E"/>
    <w:rsid w:val="0024004B"/>
    <w:rsid w:val="002413A0"/>
    <w:rsid w:val="002417A6"/>
    <w:rsid w:val="002426D8"/>
    <w:rsid w:val="00242988"/>
    <w:rsid w:val="00242DEA"/>
    <w:rsid w:val="002433CE"/>
    <w:rsid w:val="0024497F"/>
    <w:rsid w:val="00244C15"/>
    <w:rsid w:val="00244F03"/>
    <w:rsid w:val="00244FEA"/>
    <w:rsid w:val="002453E2"/>
    <w:rsid w:val="00246112"/>
    <w:rsid w:val="002519A6"/>
    <w:rsid w:val="00251BAE"/>
    <w:rsid w:val="00251C09"/>
    <w:rsid w:val="00251F2F"/>
    <w:rsid w:val="00252096"/>
    <w:rsid w:val="00252C1F"/>
    <w:rsid w:val="00254D85"/>
    <w:rsid w:val="002579FB"/>
    <w:rsid w:val="00262818"/>
    <w:rsid w:val="00263E7A"/>
    <w:rsid w:val="00264257"/>
    <w:rsid w:val="00265491"/>
    <w:rsid w:val="00265852"/>
    <w:rsid w:val="002671C6"/>
    <w:rsid w:val="002725E3"/>
    <w:rsid w:val="00273212"/>
    <w:rsid w:val="0027580E"/>
    <w:rsid w:val="0027771C"/>
    <w:rsid w:val="00277BBA"/>
    <w:rsid w:val="00282738"/>
    <w:rsid w:val="00282E61"/>
    <w:rsid w:val="00285D2A"/>
    <w:rsid w:val="002861A4"/>
    <w:rsid w:val="00290064"/>
    <w:rsid w:val="0029190C"/>
    <w:rsid w:val="00293A72"/>
    <w:rsid w:val="00294835"/>
    <w:rsid w:val="00294ADC"/>
    <w:rsid w:val="002961C6"/>
    <w:rsid w:val="00296534"/>
    <w:rsid w:val="002A2CE7"/>
    <w:rsid w:val="002A3090"/>
    <w:rsid w:val="002A3991"/>
    <w:rsid w:val="002A4549"/>
    <w:rsid w:val="002A5F0A"/>
    <w:rsid w:val="002A64D9"/>
    <w:rsid w:val="002A7121"/>
    <w:rsid w:val="002A73FF"/>
    <w:rsid w:val="002A7F77"/>
    <w:rsid w:val="002B06E9"/>
    <w:rsid w:val="002B18FC"/>
    <w:rsid w:val="002B33F1"/>
    <w:rsid w:val="002B45B5"/>
    <w:rsid w:val="002B58D9"/>
    <w:rsid w:val="002B6940"/>
    <w:rsid w:val="002B705F"/>
    <w:rsid w:val="002B764F"/>
    <w:rsid w:val="002C03E8"/>
    <w:rsid w:val="002C1BB8"/>
    <w:rsid w:val="002C2048"/>
    <w:rsid w:val="002C3E5E"/>
    <w:rsid w:val="002C3F5D"/>
    <w:rsid w:val="002C4032"/>
    <w:rsid w:val="002C50C3"/>
    <w:rsid w:val="002C5594"/>
    <w:rsid w:val="002C5B60"/>
    <w:rsid w:val="002C708E"/>
    <w:rsid w:val="002D10A0"/>
    <w:rsid w:val="002D3AA8"/>
    <w:rsid w:val="002D41EE"/>
    <w:rsid w:val="002D498B"/>
    <w:rsid w:val="002D5521"/>
    <w:rsid w:val="002D56EA"/>
    <w:rsid w:val="002D5962"/>
    <w:rsid w:val="002D7842"/>
    <w:rsid w:val="002E0F69"/>
    <w:rsid w:val="002E1614"/>
    <w:rsid w:val="002E2189"/>
    <w:rsid w:val="002E2335"/>
    <w:rsid w:val="002E3460"/>
    <w:rsid w:val="002E3B90"/>
    <w:rsid w:val="002E44E7"/>
    <w:rsid w:val="002E55B3"/>
    <w:rsid w:val="002E6038"/>
    <w:rsid w:val="002E6163"/>
    <w:rsid w:val="002E62EA"/>
    <w:rsid w:val="002E73E3"/>
    <w:rsid w:val="002F10E6"/>
    <w:rsid w:val="002F1458"/>
    <w:rsid w:val="002F1BD1"/>
    <w:rsid w:val="002F1E8A"/>
    <w:rsid w:val="002F2008"/>
    <w:rsid w:val="002F30CD"/>
    <w:rsid w:val="002F3FB7"/>
    <w:rsid w:val="002F4FFB"/>
    <w:rsid w:val="002F5D77"/>
    <w:rsid w:val="002F620D"/>
    <w:rsid w:val="002F6210"/>
    <w:rsid w:val="002F6903"/>
    <w:rsid w:val="002F6A47"/>
    <w:rsid w:val="002F715B"/>
    <w:rsid w:val="003040F9"/>
    <w:rsid w:val="00304DCB"/>
    <w:rsid w:val="00305309"/>
    <w:rsid w:val="00305336"/>
    <w:rsid w:val="0031144A"/>
    <w:rsid w:val="003118C6"/>
    <w:rsid w:val="0031420F"/>
    <w:rsid w:val="0031444F"/>
    <w:rsid w:val="00314809"/>
    <w:rsid w:val="00315E60"/>
    <w:rsid w:val="00315F56"/>
    <w:rsid w:val="0031608D"/>
    <w:rsid w:val="003171AF"/>
    <w:rsid w:val="00320BE0"/>
    <w:rsid w:val="00323D49"/>
    <w:rsid w:val="00325346"/>
    <w:rsid w:val="003267EE"/>
    <w:rsid w:val="0032752E"/>
    <w:rsid w:val="00327CE5"/>
    <w:rsid w:val="00330CC3"/>
    <w:rsid w:val="00330E15"/>
    <w:rsid w:val="003324B9"/>
    <w:rsid w:val="0033299D"/>
    <w:rsid w:val="003335AF"/>
    <w:rsid w:val="003345DD"/>
    <w:rsid w:val="00336CEE"/>
    <w:rsid w:val="00336D98"/>
    <w:rsid w:val="00342850"/>
    <w:rsid w:val="0034370E"/>
    <w:rsid w:val="00343769"/>
    <w:rsid w:val="00344552"/>
    <w:rsid w:val="00346507"/>
    <w:rsid w:val="00346988"/>
    <w:rsid w:val="00346B33"/>
    <w:rsid w:val="003536BD"/>
    <w:rsid w:val="003536D4"/>
    <w:rsid w:val="00353CC8"/>
    <w:rsid w:val="003549B9"/>
    <w:rsid w:val="00357204"/>
    <w:rsid w:val="00357DD0"/>
    <w:rsid w:val="00360480"/>
    <w:rsid w:val="00361151"/>
    <w:rsid w:val="00361A04"/>
    <w:rsid w:val="003620C4"/>
    <w:rsid w:val="003623F5"/>
    <w:rsid w:val="003625B3"/>
    <w:rsid w:val="003655A0"/>
    <w:rsid w:val="0036584B"/>
    <w:rsid w:val="00367455"/>
    <w:rsid w:val="0036787D"/>
    <w:rsid w:val="0037137A"/>
    <w:rsid w:val="00371C16"/>
    <w:rsid w:val="00371CB3"/>
    <w:rsid w:val="00371EB0"/>
    <w:rsid w:val="003747A4"/>
    <w:rsid w:val="00374B0F"/>
    <w:rsid w:val="00375ADF"/>
    <w:rsid w:val="00377DBD"/>
    <w:rsid w:val="00381156"/>
    <w:rsid w:val="0038146F"/>
    <w:rsid w:val="00382B44"/>
    <w:rsid w:val="00383AF1"/>
    <w:rsid w:val="00384125"/>
    <w:rsid w:val="00384614"/>
    <w:rsid w:val="003852D9"/>
    <w:rsid w:val="0038600B"/>
    <w:rsid w:val="00386773"/>
    <w:rsid w:val="00386E82"/>
    <w:rsid w:val="00391070"/>
    <w:rsid w:val="00391EE9"/>
    <w:rsid w:val="0039286E"/>
    <w:rsid w:val="003949C3"/>
    <w:rsid w:val="00396881"/>
    <w:rsid w:val="00396AF3"/>
    <w:rsid w:val="003A063A"/>
    <w:rsid w:val="003A134E"/>
    <w:rsid w:val="003A1C21"/>
    <w:rsid w:val="003A1CB4"/>
    <w:rsid w:val="003A2875"/>
    <w:rsid w:val="003A3125"/>
    <w:rsid w:val="003A4055"/>
    <w:rsid w:val="003A569D"/>
    <w:rsid w:val="003A5984"/>
    <w:rsid w:val="003A6A4E"/>
    <w:rsid w:val="003A7D28"/>
    <w:rsid w:val="003B2072"/>
    <w:rsid w:val="003B2C8F"/>
    <w:rsid w:val="003B6730"/>
    <w:rsid w:val="003B6852"/>
    <w:rsid w:val="003C13E7"/>
    <w:rsid w:val="003C1A12"/>
    <w:rsid w:val="003C1E1C"/>
    <w:rsid w:val="003C2B87"/>
    <w:rsid w:val="003C2C87"/>
    <w:rsid w:val="003C5597"/>
    <w:rsid w:val="003C62BD"/>
    <w:rsid w:val="003C68D7"/>
    <w:rsid w:val="003D10A6"/>
    <w:rsid w:val="003D1CBD"/>
    <w:rsid w:val="003D2161"/>
    <w:rsid w:val="003D3EE2"/>
    <w:rsid w:val="003D4D2F"/>
    <w:rsid w:val="003D6A4E"/>
    <w:rsid w:val="003E12D2"/>
    <w:rsid w:val="003E1683"/>
    <w:rsid w:val="003E1DE6"/>
    <w:rsid w:val="003E46D2"/>
    <w:rsid w:val="003E4DC0"/>
    <w:rsid w:val="003E65E1"/>
    <w:rsid w:val="003E6B5D"/>
    <w:rsid w:val="003E6EA1"/>
    <w:rsid w:val="003E6F25"/>
    <w:rsid w:val="003E744A"/>
    <w:rsid w:val="003F04BF"/>
    <w:rsid w:val="003F0634"/>
    <w:rsid w:val="003F0911"/>
    <w:rsid w:val="003F1F6B"/>
    <w:rsid w:val="003F229A"/>
    <w:rsid w:val="003F38E7"/>
    <w:rsid w:val="003F43CF"/>
    <w:rsid w:val="003F44A8"/>
    <w:rsid w:val="003F5537"/>
    <w:rsid w:val="003F59B6"/>
    <w:rsid w:val="003F6314"/>
    <w:rsid w:val="003F6A69"/>
    <w:rsid w:val="003F6E22"/>
    <w:rsid w:val="003F789E"/>
    <w:rsid w:val="003F79D9"/>
    <w:rsid w:val="004004B1"/>
    <w:rsid w:val="004019D8"/>
    <w:rsid w:val="00401BA8"/>
    <w:rsid w:val="00402366"/>
    <w:rsid w:val="004025BB"/>
    <w:rsid w:val="00402AB9"/>
    <w:rsid w:val="0040313C"/>
    <w:rsid w:val="00403685"/>
    <w:rsid w:val="00403874"/>
    <w:rsid w:val="00404081"/>
    <w:rsid w:val="00404B06"/>
    <w:rsid w:val="00404D56"/>
    <w:rsid w:val="00405270"/>
    <w:rsid w:val="004053AF"/>
    <w:rsid w:val="004074EB"/>
    <w:rsid w:val="00407832"/>
    <w:rsid w:val="00407D35"/>
    <w:rsid w:val="00412BD2"/>
    <w:rsid w:val="004134CB"/>
    <w:rsid w:val="00413EC5"/>
    <w:rsid w:val="00414A45"/>
    <w:rsid w:val="00414DFF"/>
    <w:rsid w:val="0041527B"/>
    <w:rsid w:val="004157AF"/>
    <w:rsid w:val="004171B4"/>
    <w:rsid w:val="00421B6B"/>
    <w:rsid w:val="004220F3"/>
    <w:rsid w:val="004268C7"/>
    <w:rsid w:val="0042733C"/>
    <w:rsid w:val="00427CF3"/>
    <w:rsid w:val="00430EEC"/>
    <w:rsid w:val="00431119"/>
    <w:rsid w:val="0043274B"/>
    <w:rsid w:val="0043315B"/>
    <w:rsid w:val="004334B8"/>
    <w:rsid w:val="0044037B"/>
    <w:rsid w:val="00440B59"/>
    <w:rsid w:val="004417EE"/>
    <w:rsid w:val="00441994"/>
    <w:rsid w:val="00443AD8"/>
    <w:rsid w:val="00446720"/>
    <w:rsid w:val="004471BE"/>
    <w:rsid w:val="00447827"/>
    <w:rsid w:val="00451F5A"/>
    <w:rsid w:val="0045279A"/>
    <w:rsid w:val="0045538D"/>
    <w:rsid w:val="00457660"/>
    <w:rsid w:val="00457CE5"/>
    <w:rsid w:val="00460691"/>
    <w:rsid w:val="0046087B"/>
    <w:rsid w:val="00460AF2"/>
    <w:rsid w:val="0046283A"/>
    <w:rsid w:val="0046552E"/>
    <w:rsid w:val="004659E4"/>
    <w:rsid w:val="00466AF9"/>
    <w:rsid w:val="004671DC"/>
    <w:rsid w:val="00467349"/>
    <w:rsid w:val="00467823"/>
    <w:rsid w:val="00471A37"/>
    <w:rsid w:val="004721B6"/>
    <w:rsid w:val="00473AF5"/>
    <w:rsid w:val="00474549"/>
    <w:rsid w:val="00476612"/>
    <w:rsid w:val="004769D9"/>
    <w:rsid w:val="00484021"/>
    <w:rsid w:val="00484D29"/>
    <w:rsid w:val="0048599F"/>
    <w:rsid w:val="00486366"/>
    <w:rsid w:val="004869B6"/>
    <w:rsid w:val="00486DE2"/>
    <w:rsid w:val="00487446"/>
    <w:rsid w:val="004875E5"/>
    <w:rsid w:val="00487C96"/>
    <w:rsid w:val="00487D80"/>
    <w:rsid w:val="00491C76"/>
    <w:rsid w:val="00492554"/>
    <w:rsid w:val="0049312A"/>
    <w:rsid w:val="004942E7"/>
    <w:rsid w:val="0049490D"/>
    <w:rsid w:val="0049492F"/>
    <w:rsid w:val="004A088D"/>
    <w:rsid w:val="004A08C4"/>
    <w:rsid w:val="004A0DF3"/>
    <w:rsid w:val="004A1257"/>
    <w:rsid w:val="004A1D39"/>
    <w:rsid w:val="004A2DCA"/>
    <w:rsid w:val="004A34C9"/>
    <w:rsid w:val="004A3ADE"/>
    <w:rsid w:val="004A4280"/>
    <w:rsid w:val="004A515E"/>
    <w:rsid w:val="004A67A6"/>
    <w:rsid w:val="004A744C"/>
    <w:rsid w:val="004B03EC"/>
    <w:rsid w:val="004B1892"/>
    <w:rsid w:val="004B4412"/>
    <w:rsid w:val="004B54B6"/>
    <w:rsid w:val="004B5927"/>
    <w:rsid w:val="004B7B0A"/>
    <w:rsid w:val="004B7B2F"/>
    <w:rsid w:val="004C0F4A"/>
    <w:rsid w:val="004C44A5"/>
    <w:rsid w:val="004C4DC1"/>
    <w:rsid w:val="004C5624"/>
    <w:rsid w:val="004C7485"/>
    <w:rsid w:val="004D0E2A"/>
    <w:rsid w:val="004D16BA"/>
    <w:rsid w:val="004D343F"/>
    <w:rsid w:val="004D3726"/>
    <w:rsid w:val="004D500C"/>
    <w:rsid w:val="004D5475"/>
    <w:rsid w:val="004D6848"/>
    <w:rsid w:val="004D7BFB"/>
    <w:rsid w:val="004D7D61"/>
    <w:rsid w:val="004E022C"/>
    <w:rsid w:val="004E0523"/>
    <w:rsid w:val="004E1D78"/>
    <w:rsid w:val="004E1ED5"/>
    <w:rsid w:val="004E3C76"/>
    <w:rsid w:val="004E500C"/>
    <w:rsid w:val="004E6645"/>
    <w:rsid w:val="004E79DE"/>
    <w:rsid w:val="004F4256"/>
    <w:rsid w:val="004F5041"/>
    <w:rsid w:val="004F5152"/>
    <w:rsid w:val="004F6551"/>
    <w:rsid w:val="004F7D3F"/>
    <w:rsid w:val="00500044"/>
    <w:rsid w:val="005026E5"/>
    <w:rsid w:val="00502B49"/>
    <w:rsid w:val="00503A13"/>
    <w:rsid w:val="0050493D"/>
    <w:rsid w:val="00504F83"/>
    <w:rsid w:val="0050586A"/>
    <w:rsid w:val="00507E0E"/>
    <w:rsid w:val="005101D7"/>
    <w:rsid w:val="00511BCC"/>
    <w:rsid w:val="00511DC2"/>
    <w:rsid w:val="00512C4C"/>
    <w:rsid w:val="00514234"/>
    <w:rsid w:val="005147E6"/>
    <w:rsid w:val="00516F04"/>
    <w:rsid w:val="005172A0"/>
    <w:rsid w:val="00517931"/>
    <w:rsid w:val="00517957"/>
    <w:rsid w:val="00521247"/>
    <w:rsid w:val="00521864"/>
    <w:rsid w:val="00521D2F"/>
    <w:rsid w:val="0052378E"/>
    <w:rsid w:val="005247AB"/>
    <w:rsid w:val="00525786"/>
    <w:rsid w:val="005317D9"/>
    <w:rsid w:val="00531CBC"/>
    <w:rsid w:val="00531E59"/>
    <w:rsid w:val="005329EF"/>
    <w:rsid w:val="00532C69"/>
    <w:rsid w:val="00534803"/>
    <w:rsid w:val="0053596C"/>
    <w:rsid w:val="00535EFC"/>
    <w:rsid w:val="005368BF"/>
    <w:rsid w:val="00536E21"/>
    <w:rsid w:val="00536F92"/>
    <w:rsid w:val="00537253"/>
    <w:rsid w:val="00540E6D"/>
    <w:rsid w:val="00541EA3"/>
    <w:rsid w:val="005427DD"/>
    <w:rsid w:val="00546038"/>
    <w:rsid w:val="00546369"/>
    <w:rsid w:val="00546654"/>
    <w:rsid w:val="00546AFA"/>
    <w:rsid w:val="0055165A"/>
    <w:rsid w:val="00552681"/>
    <w:rsid w:val="005535AD"/>
    <w:rsid w:val="0055371E"/>
    <w:rsid w:val="0055393C"/>
    <w:rsid w:val="005539BC"/>
    <w:rsid w:val="00554106"/>
    <w:rsid w:val="005550C9"/>
    <w:rsid w:val="0055618A"/>
    <w:rsid w:val="005564A2"/>
    <w:rsid w:val="005574AF"/>
    <w:rsid w:val="005632C3"/>
    <w:rsid w:val="00563702"/>
    <w:rsid w:val="00565B77"/>
    <w:rsid w:val="00566A59"/>
    <w:rsid w:val="00570F74"/>
    <w:rsid w:val="00571E5B"/>
    <w:rsid w:val="005729AA"/>
    <w:rsid w:val="00576114"/>
    <w:rsid w:val="00577071"/>
    <w:rsid w:val="00577F9E"/>
    <w:rsid w:val="005812CB"/>
    <w:rsid w:val="00581FAF"/>
    <w:rsid w:val="00583079"/>
    <w:rsid w:val="00585AF7"/>
    <w:rsid w:val="00586574"/>
    <w:rsid w:val="00587608"/>
    <w:rsid w:val="005905DE"/>
    <w:rsid w:val="00590C29"/>
    <w:rsid w:val="00593ED6"/>
    <w:rsid w:val="00594AD8"/>
    <w:rsid w:val="00595D66"/>
    <w:rsid w:val="00596742"/>
    <w:rsid w:val="005969CC"/>
    <w:rsid w:val="005A12EB"/>
    <w:rsid w:val="005A18A8"/>
    <w:rsid w:val="005A27D7"/>
    <w:rsid w:val="005A2D00"/>
    <w:rsid w:val="005A329A"/>
    <w:rsid w:val="005A5BCF"/>
    <w:rsid w:val="005A755D"/>
    <w:rsid w:val="005B23E2"/>
    <w:rsid w:val="005B2BA4"/>
    <w:rsid w:val="005B2F45"/>
    <w:rsid w:val="005B3967"/>
    <w:rsid w:val="005B39D9"/>
    <w:rsid w:val="005B400A"/>
    <w:rsid w:val="005B400C"/>
    <w:rsid w:val="005B42C3"/>
    <w:rsid w:val="005B62B0"/>
    <w:rsid w:val="005B636C"/>
    <w:rsid w:val="005C095D"/>
    <w:rsid w:val="005C0BA9"/>
    <w:rsid w:val="005C104B"/>
    <w:rsid w:val="005C171C"/>
    <w:rsid w:val="005C52AD"/>
    <w:rsid w:val="005C582D"/>
    <w:rsid w:val="005C6284"/>
    <w:rsid w:val="005C6908"/>
    <w:rsid w:val="005C761A"/>
    <w:rsid w:val="005C7F5C"/>
    <w:rsid w:val="005D1B22"/>
    <w:rsid w:val="005D2B2F"/>
    <w:rsid w:val="005D3CBB"/>
    <w:rsid w:val="005D4A66"/>
    <w:rsid w:val="005D5832"/>
    <w:rsid w:val="005D60B1"/>
    <w:rsid w:val="005D68E3"/>
    <w:rsid w:val="005D6BFC"/>
    <w:rsid w:val="005E13F5"/>
    <w:rsid w:val="005E1579"/>
    <w:rsid w:val="005E54A0"/>
    <w:rsid w:val="005E589A"/>
    <w:rsid w:val="005E7376"/>
    <w:rsid w:val="005E7DD9"/>
    <w:rsid w:val="005F046C"/>
    <w:rsid w:val="005F0B0B"/>
    <w:rsid w:val="005F107B"/>
    <w:rsid w:val="005F1390"/>
    <w:rsid w:val="005F1B7B"/>
    <w:rsid w:val="005F1BE7"/>
    <w:rsid w:val="005F1D8C"/>
    <w:rsid w:val="005F42D0"/>
    <w:rsid w:val="005F4A38"/>
    <w:rsid w:val="005F5A2F"/>
    <w:rsid w:val="005F5A87"/>
    <w:rsid w:val="005F6624"/>
    <w:rsid w:val="005F6732"/>
    <w:rsid w:val="005F709B"/>
    <w:rsid w:val="005F799C"/>
    <w:rsid w:val="005F7EDF"/>
    <w:rsid w:val="006032D9"/>
    <w:rsid w:val="00603FF0"/>
    <w:rsid w:val="006041AF"/>
    <w:rsid w:val="0060478A"/>
    <w:rsid w:val="0060569C"/>
    <w:rsid w:val="0060607E"/>
    <w:rsid w:val="0061030D"/>
    <w:rsid w:val="00611B2D"/>
    <w:rsid w:val="00612697"/>
    <w:rsid w:val="00613CAE"/>
    <w:rsid w:val="006142DC"/>
    <w:rsid w:val="00614C88"/>
    <w:rsid w:val="006165D9"/>
    <w:rsid w:val="00616B74"/>
    <w:rsid w:val="00617B1C"/>
    <w:rsid w:val="006206DA"/>
    <w:rsid w:val="00620988"/>
    <w:rsid w:val="00620ABC"/>
    <w:rsid w:val="0062354E"/>
    <w:rsid w:val="0062382B"/>
    <w:rsid w:val="00624769"/>
    <w:rsid w:val="00625D1D"/>
    <w:rsid w:val="006265AC"/>
    <w:rsid w:val="006271C1"/>
    <w:rsid w:val="00627AF4"/>
    <w:rsid w:val="00630B34"/>
    <w:rsid w:val="006324EA"/>
    <w:rsid w:val="00632EB8"/>
    <w:rsid w:val="006332AF"/>
    <w:rsid w:val="00634AEC"/>
    <w:rsid w:val="00635C24"/>
    <w:rsid w:val="006362C3"/>
    <w:rsid w:val="006367E9"/>
    <w:rsid w:val="00636943"/>
    <w:rsid w:val="00637B10"/>
    <w:rsid w:val="00637D82"/>
    <w:rsid w:val="00640EF5"/>
    <w:rsid w:val="00645487"/>
    <w:rsid w:val="00645570"/>
    <w:rsid w:val="00645C07"/>
    <w:rsid w:val="00646C67"/>
    <w:rsid w:val="00647C23"/>
    <w:rsid w:val="00650FE0"/>
    <w:rsid w:val="006511F4"/>
    <w:rsid w:val="00651D2B"/>
    <w:rsid w:val="00651F3B"/>
    <w:rsid w:val="0065248A"/>
    <w:rsid w:val="00652EF2"/>
    <w:rsid w:val="00653103"/>
    <w:rsid w:val="00653290"/>
    <w:rsid w:val="00655157"/>
    <w:rsid w:val="006553B1"/>
    <w:rsid w:val="00657DEF"/>
    <w:rsid w:val="00660D62"/>
    <w:rsid w:val="00660F8A"/>
    <w:rsid w:val="006615F1"/>
    <w:rsid w:val="00661B9A"/>
    <w:rsid w:val="00662C81"/>
    <w:rsid w:val="006637B4"/>
    <w:rsid w:val="00664049"/>
    <w:rsid w:val="0066571A"/>
    <w:rsid w:val="00665A35"/>
    <w:rsid w:val="00666EB9"/>
    <w:rsid w:val="00667F89"/>
    <w:rsid w:val="00670718"/>
    <w:rsid w:val="00670A30"/>
    <w:rsid w:val="0067236C"/>
    <w:rsid w:val="00673FB0"/>
    <w:rsid w:val="006751F2"/>
    <w:rsid w:val="00676A86"/>
    <w:rsid w:val="00676B92"/>
    <w:rsid w:val="00676B9C"/>
    <w:rsid w:val="0067761A"/>
    <w:rsid w:val="00677DF4"/>
    <w:rsid w:val="00680E77"/>
    <w:rsid w:val="0068126A"/>
    <w:rsid w:val="00681473"/>
    <w:rsid w:val="006814C6"/>
    <w:rsid w:val="00681FC9"/>
    <w:rsid w:val="006825EF"/>
    <w:rsid w:val="0068284B"/>
    <w:rsid w:val="00682F5B"/>
    <w:rsid w:val="00683D0B"/>
    <w:rsid w:val="00684E16"/>
    <w:rsid w:val="00685AA9"/>
    <w:rsid w:val="00685B90"/>
    <w:rsid w:val="006864FB"/>
    <w:rsid w:val="006905A5"/>
    <w:rsid w:val="00692275"/>
    <w:rsid w:val="00692726"/>
    <w:rsid w:val="006939E1"/>
    <w:rsid w:val="006949D8"/>
    <w:rsid w:val="00694ED8"/>
    <w:rsid w:val="00696309"/>
    <w:rsid w:val="00697806"/>
    <w:rsid w:val="006A0D90"/>
    <w:rsid w:val="006A2D79"/>
    <w:rsid w:val="006A3612"/>
    <w:rsid w:val="006A4418"/>
    <w:rsid w:val="006A4602"/>
    <w:rsid w:val="006A5443"/>
    <w:rsid w:val="006A648B"/>
    <w:rsid w:val="006A6A6A"/>
    <w:rsid w:val="006A6B66"/>
    <w:rsid w:val="006A6E68"/>
    <w:rsid w:val="006B288A"/>
    <w:rsid w:val="006B3E91"/>
    <w:rsid w:val="006B65E0"/>
    <w:rsid w:val="006C051C"/>
    <w:rsid w:val="006C16FB"/>
    <w:rsid w:val="006C2882"/>
    <w:rsid w:val="006C2B52"/>
    <w:rsid w:val="006C5810"/>
    <w:rsid w:val="006C5AD1"/>
    <w:rsid w:val="006C7485"/>
    <w:rsid w:val="006C7BB3"/>
    <w:rsid w:val="006D0E09"/>
    <w:rsid w:val="006D140E"/>
    <w:rsid w:val="006D2449"/>
    <w:rsid w:val="006D415E"/>
    <w:rsid w:val="006D5262"/>
    <w:rsid w:val="006D5C59"/>
    <w:rsid w:val="006D5FF3"/>
    <w:rsid w:val="006D6026"/>
    <w:rsid w:val="006D6337"/>
    <w:rsid w:val="006D7088"/>
    <w:rsid w:val="006D7B2A"/>
    <w:rsid w:val="006E0657"/>
    <w:rsid w:val="006E08D3"/>
    <w:rsid w:val="006E0913"/>
    <w:rsid w:val="006E15B0"/>
    <w:rsid w:val="006E1E7F"/>
    <w:rsid w:val="006E406C"/>
    <w:rsid w:val="006E509F"/>
    <w:rsid w:val="006E6DBC"/>
    <w:rsid w:val="006E72C8"/>
    <w:rsid w:val="006E79C1"/>
    <w:rsid w:val="006F042A"/>
    <w:rsid w:val="006F16CC"/>
    <w:rsid w:val="006F32AA"/>
    <w:rsid w:val="006F3B18"/>
    <w:rsid w:val="006F3E14"/>
    <w:rsid w:val="006F6000"/>
    <w:rsid w:val="0070274A"/>
    <w:rsid w:val="00702754"/>
    <w:rsid w:val="007040BF"/>
    <w:rsid w:val="00704592"/>
    <w:rsid w:val="00705B2A"/>
    <w:rsid w:val="00705D23"/>
    <w:rsid w:val="0070603B"/>
    <w:rsid w:val="007075D6"/>
    <w:rsid w:val="0071108F"/>
    <w:rsid w:val="007119F3"/>
    <w:rsid w:val="00712BFE"/>
    <w:rsid w:val="0071433D"/>
    <w:rsid w:val="00714F91"/>
    <w:rsid w:val="00716466"/>
    <w:rsid w:val="0071799C"/>
    <w:rsid w:val="00720C5E"/>
    <w:rsid w:val="007222F0"/>
    <w:rsid w:val="00722F93"/>
    <w:rsid w:val="007231D5"/>
    <w:rsid w:val="00723884"/>
    <w:rsid w:val="007249CC"/>
    <w:rsid w:val="007253A4"/>
    <w:rsid w:val="0072552F"/>
    <w:rsid w:val="007273F6"/>
    <w:rsid w:val="007276A9"/>
    <w:rsid w:val="007305E0"/>
    <w:rsid w:val="00734146"/>
    <w:rsid w:val="00734176"/>
    <w:rsid w:val="00734934"/>
    <w:rsid w:val="00734ABF"/>
    <w:rsid w:val="007357B4"/>
    <w:rsid w:val="00737773"/>
    <w:rsid w:val="00741044"/>
    <w:rsid w:val="00743429"/>
    <w:rsid w:val="007457F5"/>
    <w:rsid w:val="007464B6"/>
    <w:rsid w:val="0074703E"/>
    <w:rsid w:val="007473B1"/>
    <w:rsid w:val="00750685"/>
    <w:rsid w:val="00750A54"/>
    <w:rsid w:val="00751CD7"/>
    <w:rsid w:val="0075214F"/>
    <w:rsid w:val="0075215F"/>
    <w:rsid w:val="007528E3"/>
    <w:rsid w:val="00752BF9"/>
    <w:rsid w:val="00752D2F"/>
    <w:rsid w:val="00755580"/>
    <w:rsid w:val="00755EF1"/>
    <w:rsid w:val="00756B7E"/>
    <w:rsid w:val="007571F6"/>
    <w:rsid w:val="00760C9E"/>
    <w:rsid w:val="00761F19"/>
    <w:rsid w:val="0076261B"/>
    <w:rsid w:val="00764223"/>
    <w:rsid w:val="00765759"/>
    <w:rsid w:val="00766DE3"/>
    <w:rsid w:val="00767C7B"/>
    <w:rsid w:val="007701A3"/>
    <w:rsid w:val="007721B9"/>
    <w:rsid w:val="00773160"/>
    <w:rsid w:val="00773BCF"/>
    <w:rsid w:val="007804DC"/>
    <w:rsid w:val="00780AA7"/>
    <w:rsid w:val="0078354B"/>
    <w:rsid w:val="007837BE"/>
    <w:rsid w:val="00783D7E"/>
    <w:rsid w:val="0078419C"/>
    <w:rsid w:val="007844D7"/>
    <w:rsid w:val="007849DA"/>
    <w:rsid w:val="00785EC4"/>
    <w:rsid w:val="007862C0"/>
    <w:rsid w:val="00787560"/>
    <w:rsid w:val="00790ECA"/>
    <w:rsid w:val="0079280E"/>
    <w:rsid w:val="007935D2"/>
    <w:rsid w:val="00793988"/>
    <w:rsid w:val="007939F7"/>
    <w:rsid w:val="0079725C"/>
    <w:rsid w:val="0079797B"/>
    <w:rsid w:val="007A43D6"/>
    <w:rsid w:val="007A46D1"/>
    <w:rsid w:val="007A488F"/>
    <w:rsid w:val="007A63AE"/>
    <w:rsid w:val="007A7E32"/>
    <w:rsid w:val="007B037F"/>
    <w:rsid w:val="007B52FD"/>
    <w:rsid w:val="007B6442"/>
    <w:rsid w:val="007C2872"/>
    <w:rsid w:val="007C3F91"/>
    <w:rsid w:val="007C6F2D"/>
    <w:rsid w:val="007C70EF"/>
    <w:rsid w:val="007C7143"/>
    <w:rsid w:val="007D04A0"/>
    <w:rsid w:val="007D18A7"/>
    <w:rsid w:val="007D23C1"/>
    <w:rsid w:val="007D2703"/>
    <w:rsid w:val="007D41F5"/>
    <w:rsid w:val="007D5513"/>
    <w:rsid w:val="007D7077"/>
    <w:rsid w:val="007E2152"/>
    <w:rsid w:val="007E5562"/>
    <w:rsid w:val="007F014E"/>
    <w:rsid w:val="007F0B50"/>
    <w:rsid w:val="007F420D"/>
    <w:rsid w:val="007F6A2E"/>
    <w:rsid w:val="007F7B7B"/>
    <w:rsid w:val="00803B54"/>
    <w:rsid w:val="00804E83"/>
    <w:rsid w:val="008051E8"/>
    <w:rsid w:val="008058DB"/>
    <w:rsid w:val="00806C18"/>
    <w:rsid w:val="00810012"/>
    <w:rsid w:val="008107EA"/>
    <w:rsid w:val="00810816"/>
    <w:rsid w:val="008109B6"/>
    <w:rsid w:val="008110BE"/>
    <w:rsid w:val="00811799"/>
    <w:rsid w:val="00812F8D"/>
    <w:rsid w:val="008130E5"/>
    <w:rsid w:val="00814318"/>
    <w:rsid w:val="008169C1"/>
    <w:rsid w:val="00816BD3"/>
    <w:rsid w:val="008208ED"/>
    <w:rsid w:val="00820C9F"/>
    <w:rsid w:val="008211CF"/>
    <w:rsid w:val="0082124D"/>
    <w:rsid w:val="00821809"/>
    <w:rsid w:val="0082217E"/>
    <w:rsid w:val="0082241C"/>
    <w:rsid w:val="00822429"/>
    <w:rsid w:val="00823D50"/>
    <w:rsid w:val="00824BB8"/>
    <w:rsid w:val="00824CB4"/>
    <w:rsid w:val="00825232"/>
    <w:rsid w:val="008252F9"/>
    <w:rsid w:val="0082748A"/>
    <w:rsid w:val="008275AC"/>
    <w:rsid w:val="00827FC0"/>
    <w:rsid w:val="00830060"/>
    <w:rsid w:val="00832562"/>
    <w:rsid w:val="00833B5C"/>
    <w:rsid w:val="00835FB6"/>
    <w:rsid w:val="00836B31"/>
    <w:rsid w:val="00836DAB"/>
    <w:rsid w:val="00837070"/>
    <w:rsid w:val="00837F2A"/>
    <w:rsid w:val="00840735"/>
    <w:rsid w:val="00841267"/>
    <w:rsid w:val="00841306"/>
    <w:rsid w:val="0084140A"/>
    <w:rsid w:val="00843101"/>
    <w:rsid w:val="00844522"/>
    <w:rsid w:val="00846B39"/>
    <w:rsid w:val="008508BB"/>
    <w:rsid w:val="008511A0"/>
    <w:rsid w:val="00851542"/>
    <w:rsid w:val="00851E0D"/>
    <w:rsid w:val="00852402"/>
    <w:rsid w:val="00854466"/>
    <w:rsid w:val="0085465E"/>
    <w:rsid w:val="00854CA6"/>
    <w:rsid w:val="00855A56"/>
    <w:rsid w:val="00856A48"/>
    <w:rsid w:val="0086119B"/>
    <w:rsid w:val="00862AE0"/>
    <w:rsid w:val="00863170"/>
    <w:rsid w:val="0086377F"/>
    <w:rsid w:val="00864385"/>
    <w:rsid w:val="00866B12"/>
    <w:rsid w:val="0087031B"/>
    <w:rsid w:val="008703F7"/>
    <w:rsid w:val="008709FF"/>
    <w:rsid w:val="008747CF"/>
    <w:rsid w:val="008749A5"/>
    <w:rsid w:val="00875341"/>
    <w:rsid w:val="00875DAD"/>
    <w:rsid w:val="0087636D"/>
    <w:rsid w:val="008774E0"/>
    <w:rsid w:val="00877FAD"/>
    <w:rsid w:val="00877FCC"/>
    <w:rsid w:val="00884042"/>
    <w:rsid w:val="00887F89"/>
    <w:rsid w:val="00893F58"/>
    <w:rsid w:val="00893F67"/>
    <w:rsid w:val="008941D1"/>
    <w:rsid w:val="008948DB"/>
    <w:rsid w:val="00895C79"/>
    <w:rsid w:val="008971F8"/>
    <w:rsid w:val="00897C7E"/>
    <w:rsid w:val="008A0FEB"/>
    <w:rsid w:val="008A131A"/>
    <w:rsid w:val="008A1790"/>
    <w:rsid w:val="008A1FF6"/>
    <w:rsid w:val="008A2C50"/>
    <w:rsid w:val="008A3042"/>
    <w:rsid w:val="008A36D6"/>
    <w:rsid w:val="008A3913"/>
    <w:rsid w:val="008A3C02"/>
    <w:rsid w:val="008A514B"/>
    <w:rsid w:val="008A6E4C"/>
    <w:rsid w:val="008B11A4"/>
    <w:rsid w:val="008B239F"/>
    <w:rsid w:val="008B3897"/>
    <w:rsid w:val="008B3ACC"/>
    <w:rsid w:val="008B3B84"/>
    <w:rsid w:val="008B4211"/>
    <w:rsid w:val="008B5B96"/>
    <w:rsid w:val="008B7C8F"/>
    <w:rsid w:val="008C01C9"/>
    <w:rsid w:val="008C1E80"/>
    <w:rsid w:val="008C2B29"/>
    <w:rsid w:val="008C2F67"/>
    <w:rsid w:val="008C304C"/>
    <w:rsid w:val="008C3319"/>
    <w:rsid w:val="008C332D"/>
    <w:rsid w:val="008C352D"/>
    <w:rsid w:val="008C386D"/>
    <w:rsid w:val="008C52CE"/>
    <w:rsid w:val="008C62AC"/>
    <w:rsid w:val="008D0FAC"/>
    <w:rsid w:val="008D0FD4"/>
    <w:rsid w:val="008D1AD5"/>
    <w:rsid w:val="008D1BDC"/>
    <w:rsid w:val="008D35E7"/>
    <w:rsid w:val="008D41CC"/>
    <w:rsid w:val="008D4264"/>
    <w:rsid w:val="008D489A"/>
    <w:rsid w:val="008D5A36"/>
    <w:rsid w:val="008D66AF"/>
    <w:rsid w:val="008D7019"/>
    <w:rsid w:val="008E1B72"/>
    <w:rsid w:val="008E2937"/>
    <w:rsid w:val="008E413E"/>
    <w:rsid w:val="008E5862"/>
    <w:rsid w:val="008F20AC"/>
    <w:rsid w:val="008F2BA2"/>
    <w:rsid w:val="008F3229"/>
    <w:rsid w:val="008F491C"/>
    <w:rsid w:val="008F5294"/>
    <w:rsid w:val="008F54AD"/>
    <w:rsid w:val="008F6A34"/>
    <w:rsid w:val="008F6A83"/>
    <w:rsid w:val="008F7166"/>
    <w:rsid w:val="008F74CD"/>
    <w:rsid w:val="00901A48"/>
    <w:rsid w:val="00902D44"/>
    <w:rsid w:val="009035A6"/>
    <w:rsid w:val="009055B2"/>
    <w:rsid w:val="00910A88"/>
    <w:rsid w:val="0091220D"/>
    <w:rsid w:val="00912E4C"/>
    <w:rsid w:val="00913281"/>
    <w:rsid w:val="0091330E"/>
    <w:rsid w:val="00915967"/>
    <w:rsid w:val="00920087"/>
    <w:rsid w:val="00921E81"/>
    <w:rsid w:val="00924017"/>
    <w:rsid w:val="00924AA7"/>
    <w:rsid w:val="00925C5D"/>
    <w:rsid w:val="00926C07"/>
    <w:rsid w:val="00926F0F"/>
    <w:rsid w:val="0092743B"/>
    <w:rsid w:val="00927C6A"/>
    <w:rsid w:val="00931F6C"/>
    <w:rsid w:val="00932E69"/>
    <w:rsid w:val="0093326D"/>
    <w:rsid w:val="00933954"/>
    <w:rsid w:val="00933B26"/>
    <w:rsid w:val="00933E54"/>
    <w:rsid w:val="00934763"/>
    <w:rsid w:val="0093556A"/>
    <w:rsid w:val="00936BEE"/>
    <w:rsid w:val="009371B4"/>
    <w:rsid w:val="00941BD0"/>
    <w:rsid w:val="0094376E"/>
    <w:rsid w:val="0094576C"/>
    <w:rsid w:val="009467EF"/>
    <w:rsid w:val="00950807"/>
    <w:rsid w:val="009516E9"/>
    <w:rsid w:val="00951DDF"/>
    <w:rsid w:val="009522D4"/>
    <w:rsid w:val="00954D03"/>
    <w:rsid w:val="0096188F"/>
    <w:rsid w:val="009623DD"/>
    <w:rsid w:val="00962FD5"/>
    <w:rsid w:val="00963702"/>
    <w:rsid w:val="00963864"/>
    <w:rsid w:val="00964BF1"/>
    <w:rsid w:val="0096512E"/>
    <w:rsid w:val="00965883"/>
    <w:rsid w:val="00965F13"/>
    <w:rsid w:val="00966294"/>
    <w:rsid w:val="00966925"/>
    <w:rsid w:val="00966BF9"/>
    <w:rsid w:val="00966C92"/>
    <w:rsid w:val="00966EC0"/>
    <w:rsid w:val="00971B72"/>
    <w:rsid w:val="009766A9"/>
    <w:rsid w:val="009803B3"/>
    <w:rsid w:val="00982BC8"/>
    <w:rsid w:val="00984B4B"/>
    <w:rsid w:val="009869B8"/>
    <w:rsid w:val="0098781B"/>
    <w:rsid w:val="00990B24"/>
    <w:rsid w:val="00991CB0"/>
    <w:rsid w:val="00991DE9"/>
    <w:rsid w:val="00995C78"/>
    <w:rsid w:val="00995CCC"/>
    <w:rsid w:val="00996B38"/>
    <w:rsid w:val="00996E4F"/>
    <w:rsid w:val="00996E5E"/>
    <w:rsid w:val="00997D56"/>
    <w:rsid w:val="009A03CD"/>
    <w:rsid w:val="009A15E8"/>
    <w:rsid w:val="009A20C6"/>
    <w:rsid w:val="009A2580"/>
    <w:rsid w:val="009A327A"/>
    <w:rsid w:val="009A5E30"/>
    <w:rsid w:val="009A778F"/>
    <w:rsid w:val="009A7B4C"/>
    <w:rsid w:val="009B00DB"/>
    <w:rsid w:val="009B05C0"/>
    <w:rsid w:val="009B0CE5"/>
    <w:rsid w:val="009B1E06"/>
    <w:rsid w:val="009B2334"/>
    <w:rsid w:val="009B2698"/>
    <w:rsid w:val="009B3D3C"/>
    <w:rsid w:val="009B46DB"/>
    <w:rsid w:val="009B48B0"/>
    <w:rsid w:val="009B4FCE"/>
    <w:rsid w:val="009B5150"/>
    <w:rsid w:val="009B7420"/>
    <w:rsid w:val="009B7836"/>
    <w:rsid w:val="009C169F"/>
    <w:rsid w:val="009C6889"/>
    <w:rsid w:val="009C6EE8"/>
    <w:rsid w:val="009C70B4"/>
    <w:rsid w:val="009C7515"/>
    <w:rsid w:val="009D0D85"/>
    <w:rsid w:val="009D1B8F"/>
    <w:rsid w:val="009D3CC5"/>
    <w:rsid w:val="009D65B9"/>
    <w:rsid w:val="009D6C63"/>
    <w:rsid w:val="009D6CD9"/>
    <w:rsid w:val="009D6DE9"/>
    <w:rsid w:val="009D74B9"/>
    <w:rsid w:val="009D773C"/>
    <w:rsid w:val="009D7A8B"/>
    <w:rsid w:val="009E010D"/>
    <w:rsid w:val="009E0908"/>
    <w:rsid w:val="009E0911"/>
    <w:rsid w:val="009E64AB"/>
    <w:rsid w:val="009E7890"/>
    <w:rsid w:val="009F23D3"/>
    <w:rsid w:val="009F31C2"/>
    <w:rsid w:val="009F3E30"/>
    <w:rsid w:val="009F4EDA"/>
    <w:rsid w:val="009F5A50"/>
    <w:rsid w:val="009F6760"/>
    <w:rsid w:val="009F717E"/>
    <w:rsid w:val="009F7A46"/>
    <w:rsid w:val="00A00316"/>
    <w:rsid w:val="00A0072B"/>
    <w:rsid w:val="00A008C1"/>
    <w:rsid w:val="00A0098E"/>
    <w:rsid w:val="00A020C6"/>
    <w:rsid w:val="00A05693"/>
    <w:rsid w:val="00A06253"/>
    <w:rsid w:val="00A07D9C"/>
    <w:rsid w:val="00A10BDE"/>
    <w:rsid w:val="00A111C9"/>
    <w:rsid w:val="00A13D63"/>
    <w:rsid w:val="00A16D3B"/>
    <w:rsid w:val="00A170D1"/>
    <w:rsid w:val="00A20294"/>
    <w:rsid w:val="00A20C4A"/>
    <w:rsid w:val="00A23183"/>
    <w:rsid w:val="00A23793"/>
    <w:rsid w:val="00A260D2"/>
    <w:rsid w:val="00A271F0"/>
    <w:rsid w:val="00A32C16"/>
    <w:rsid w:val="00A32CB8"/>
    <w:rsid w:val="00A33EA0"/>
    <w:rsid w:val="00A35192"/>
    <w:rsid w:val="00A352ED"/>
    <w:rsid w:val="00A354DD"/>
    <w:rsid w:val="00A3559D"/>
    <w:rsid w:val="00A369D3"/>
    <w:rsid w:val="00A36F8B"/>
    <w:rsid w:val="00A37431"/>
    <w:rsid w:val="00A37A18"/>
    <w:rsid w:val="00A417ED"/>
    <w:rsid w:val="00A42532"/>
    <w:rsid w:val="00A452E1"/>
    <w:rsid w:val="00A47DFD"/>
    <w:rsid w:val="00A5019C"/>
    <w:rsid w:val="00A505EB"/>
    <w:rsid w:val="00A51558"/>
    <w:rsid w:val="00A51AE2"/>
    <w:rsid w:val="00A520EE"/>
    <w:rsid w:val="00A5252C"/>
    <w:rsid w:val="00A53DAE"/>
    <w:rsid w:val="00A565C2"/>
    <w:rsid w:val="00A57EF0"/>
    <w:rsid w:val="00A62176"/>
    <w:rsid w:val="00A62203"/>
    <w:rsid w:val="00A6293B"/>
    <w:rsid w:val="00A64696"/>
    <w:rsid w:val="00A64AB7"/>
    <w:rsid w:val="00A64CFD"/>
    <w:rsid w:val="00A67726"/>
    <w:rsid w:val="00A70E02"/>
    <w:rsid w:val="00A7109B"/>
    <w:rsid w:val="00A738FD"/>
    <w:rsid w:val="00A7408C"/>
    <w:rsid w:val="00A741AE"/>
    <w:rsid w:val="00A747B9"/>
    <w:rsid w:val="00A74CE0"/>
    <w:rsid w:val="00A75C4D"/>
    <w:rsid w:val="00A76AF9"/>
    <w:rsid w:val="00A76EDB"/>
    <w:rsid w:val="00A77EEE"/>
    <w:rsid w:val="00A80776"/>
    <w:rsid w:val="00A807A7"/>
    <w:rsid w:val="00A8118C"/>
    <w:rsid w:val="00A8210C"/>
    <w:rsid w:val="00A821D7"/>
    <w:rsid w:val="00A84032"/>
    <w:rsid w:val="00A84206"/>
    <w:rsid w:val="00A85E25"/>
    <w:rsid w:val="00A86943"/>
    <w:rsid w:val="00A87858"/>
    <w:rsid w:val="00A87CF1"/>
    <w:rsid w:val="00A908D7"/>
    <w:rsid w:val="00A91E56"/>
    <w:rsid w:val="00A9239E"/>
    <w:rsid w:val="00A94B4C"/>
    <w:rsid w:val="00A96781"/>
    <w:rsid w:val="00A96D19"/>
    <w:rsid w:val="00A96FBB"/>
    <w:rsid w:val="00A97BE4"/>
    <w:rsid w:val="00AA3E08"/>
    <w:rsid w:val="00AA40E3"/>
    <w:rsid w:val="00AA499A"/>
    <w:rsid w:val="00AA589D"/>
    <w:rsid w:val="00AA6BD9"/>
    <w:rsid w:val="00AA751C"/>
    <w:rsid w:val="00AB0965"/>
    <w:rsid w:val="00AB1958"/>
    <w:rsid w:val="00AB2838"/>
    <w:rsid w:val="00AB2F48"/>
    <w:rsid w:val="00AB304F"/>
    <w:rsid w:val="00AB349C"/>
    <w:rsid w:val="00AB4714"/>
    <w:rsid w:val="00AB5302"/>
    <w:rsid w:val="00AB53CF"/>
    <w:rsid w:val="00AB5A7D"/>
    <w:rsid w:val="00AB5B9A"/>
    <w:rsid w:val="00AB6889"/>
    <w:rsid w:val="00AB6C76"/>
    <w:rsid w:val="00AC118B"/>
    <w:rsid w:val="00AC11C3"/>
    <w:rsid w:val="00AC13C8"/>
    <w:rsid w:val="00AC1B68"/>
    <w:rsid w:val="00AC2F25"/>
    <w:rsid w:val="00AC3098"/>
    <w:rsid w:val="00AC67D0"/>
    <w:rsid w:val="00AC6BC7"/>
    <w:rsid w:val="00AC6D1B"/>
    <w:rsid w:val="00AC70BB"/>
    <w:rsid w:val="00AD063E"/>
    <w:rsid w:val="00AD19D8"/>
    <w:rsid w:val="00AD1E86"/>
    <w:rsid w:val="00AD2117"/>
    <w:rsid w:val="00AD42F6"/>
    <w:rsid w:val="00AD44EF"/>
    <w:rsid w:val="00AD63D1"/>
    <w:rsid w:val="00AE0833"/>
    <w:rsid w:val="00AE147F"/>
    <w:rsid w:val="00AE2711"/>
    <w:rsid w:val="00AE28A4"/>
    <w:rsid w:val="00AE2E9D"/>
    <w:rsid w:val="00AE4516"/>
    <w:rsid w:val="00AE4526"/>
    <w:rsid w:val="00AE6FEA"/>
    <w:rsid w:val="00AF14B0"/>
    <w:rsid w:val="00AF2FAA"/>
    <w:rsid w:val="00AF3C94"/>
    <w:rsid w:val="00AF3E36"/>
    <w:rsid w:val="00AF3F6A"/>
    <w:rsid w:val="00AF4665"/>
    <w:rsid w:val="00AF4C6F"/>
    <w:rsid w:val="00AF6097"/>
    <w:rsid w:val="00AF7405"/>
    <w:rsid w:val="00AF744E"/>
    <w:rsid w:val="00B00196"/>
    <w:rsid w:val="00B00FB4"/>
    <w:rsid w:val="00B01698"/>
    <w:rsid w:val="00B03D24"/>
    <w:rsid w:val="00B05881"/>
    <w:rsid w:val="00B072D3"/>
    <w:rsid w:val="00B074A1"/>
    <w:rsid w:val="00B07A0E"/>
    <w:rsid w:val="00B07E8C"/>
    <w:rsid w:val="00B11CE4"/>
    <w:rsid w:val="00B12B7E"/>
    <w:rsid w:val="00B13A3E"/>
    <w:rsid w:val="00B1704F"/>
    <w:rsid w:val="00B17A84"/>
    <w:rsid w:val="00B202CA"/>
    <w:rsid w:val="00B20484"/>
    <w:rsid w:val="00B21AE9"/>
    <w:rsid w:val="00B21DDE"/>
    <w:rsid w:val="00B233BA"/>
    <w:rsid w:val="00B2457A"/>
    <w:rsid w:val="00B2655E"/>
    <w:rsid w:val="00B26727"/>
    <w:rsid w:val="00B30D80"/>
    <w:rsid w:val="00B30EAF"/>
    <w:rsid w:val="00B328CD"/>
    <w:rsid w:val="00B32E2D"/>
    <w:rsid w:val="00B3339B"/>
    <w:rsid w:val="00B33737"/>
    <w:rsid w:val="00B33EEB"/>
    <w:rsid w:val="00B342F0"/>
    <w:rsid w:val="00B345B4"/>
    <w:rsid w:val="00B3642B"/>
    <w:rsid w:val="00B364AC"/>
    <w:rsid w:val="00B37187"/>
    <w:rsid w:val="00B40F1A"/>
    <w:rsid w:val="00B4123A"/>
    <w:rsid w:val="00B41AE9"/>
    <w:rsid w:val="00B4311E"/>
    <w:rsid w:val="00B4480C"/>
    <w:rsid w:val="00B44864"/>
    <w:rsid w:val="00B45492"/>
    <w:rsid w:val="00B45EB6"/>
    <w:rsid w:val="00B4606E"/>
    <w:rsid w:val="00B460F3"/>
    <w:rsid w:val="00B47E2C"/>
    <w:rsid w:val="00B502FA"/>
    <w:rsid w:val="00B50E46"/>
    <w:rsid w:val="00B51B57"/>
    <w:rsid w:val="00B51DCE"/>
    <w:rsid w:val="00B5369F"/>
    <w:rsid w:val="00B54C51"/>
    <w:rsid w:val="00B54FC2"/>
    <w:rsid w:val="00B554BC"/>
    <w:rsid w:val="00B60142"/>
    <w:rsid w:val="00B61D2A"/>
    <w:rsid w:val="00B620FD"/>
    <w:rsid w:val="00B62378"/>
    <w:rsid w:val="00B62CF8"/>
    <w:rsid w:val="00B64954"/>
    <w:rsid w:val="00B64F2D"/>
    <w:rsid w:val="00B6711B"/>
    <w:rsid w:val="00B676BA"/>
    <w:rsid w:val="00B702FC"/>
    <w:rsid w:val="00B7566F"/>
    <w:rsid w:val="00B801D3"/>
    <w:rsid w:val="00B81938"/>
    <w:rsid w:val="00B83277"/>
    <w:rsid w:val="00B836EB"/>
    <w:rsid w:val="00B83B85"/>
    <w:rsid w:val="00B84557"/>
    <w:rsid w:val="00B859E8"/>
    <w:rsid w:val="00B9025C"/>
    <w:rsid w:val="00B904DA"/>
    <w:rsid w:val="00B90B0C"/>
    <w:rsid w:val="00B91741"/>
    <w:rsid w:val="00B92710"/>
    <w:rsid w:val="00B92C99"/>
    <w:rsid w:val="00B94FCC"/>
    <w:rsid w:val="00B96597"/>
    <w:rsid w:val="00BA0A05"/>
    <w:rsid w:val="00BA1E67"/>
    <w:rsid w:val="00BA3C70"/>
    <w:rsid w:val="00BA642B"/>
    <w:rsid w:val="00BA72B1"/>
    <w:rsid w:val="00BB0361"/>
    <w:rsid w:val="00BB2771"/>
    <w:rsid w:val="00BB3105"/>
    <w:rsid w:val="00BB4A42"/>
    <w:rsid w:val="00BB70C4"/>
    <w:rsid w:val="00BB73CE"/>
    <w:rsid w:val="00BB7E79"/>
    <w:rsid w:val="00BC0B87"/>
    <w:rsid w:val="00BC100D"/>
    <w:rsid w:val="00BC4658"/>
    <w:rsid w:val="00BC46E6"/>
    <w:rsid w:val="00BC4D58"/>
    <w:rsid w:val="00BC6264"/>
    <w:rsid w:val="00BC6B79"/>
    <w:rsid w:val="00BD0851"/>
    <w:rsid w:val="00BD0D87"/>
    <w:rsid w:val="00BD34BA"/>
    <w:rsid w:val="00BD3A11"/>
    <w:rsid w:val="00BD4E22"/>
    <w:rsid w:val="00BD5191"/>
    <w:rsid w:val="00BD578D"/>
    <w:rsid w:val="00BD6E93"/>
    <w:rsid w:val="00BD7400"/>
    <w:rsid w:val="00BE0A8C"/>
    <w:rsid w:val="00BE22DB"/>
    <w:rsid w:val="00BE3CFD"/>
    <w:rsid w:val="00BE405D"/>
    <w:rsid w:val="00BE412B"/>
    <w:rsid w:val="00BE42B7"/>
    <w:rsid w:val="00BE4778"/>
    <w:rsid w:val="00BE4FD5"/>
    <w:rsid w:val="00BE6AA0"/>
    <w:rsid w:val="00BF0BA0"/>
    <w:rsid w:val="00BF16B8"/>
    <w:rsid w:val="00BF1C75"/>
    <w:rsid w:val="00BF2606"/>
    <w:rsid w:val="00BF3C00"/>
    <w:rsid w:val="00BF3FEA"/>
    <w:rsid w:val="00BF4B18"/>
    <w:rsid w:val="00BF4E0F"/>
    <w:rsid w:val="00BF51E2"/>
    <w:rsid w:val="00BF7342"/>
    <w:rsid w:val="00C00C04"/>
    <w:rsid w:val="00C0117F"/>
    <w:rsid w:val="00C01C0A"/>
    <w:rsid w:val="00C020C6"/>
    <w:rsid w:val="00C04DD3"/>
    <w:rsid w:val="00C05241"/>
    <w:rsid w:val="00C05F96"/>
    <w:rsid w:val="00C065B1"/>
    <w:rsid w:val="00C1076D"/>
    <w:rsid w:val="00C108EB"/>
    <w:rsid w:val="00C11B49"/>
    <w:rsid w:val="00C13523"/>
    <w:rsid w:val="00C13C47"/>
    <w:rsid w:val="00C14BCD"/>
    <w:rsid w:val="00C14C67"/>
    <w:rsid w:val="00C15188"/>
    <w:rsid w:val="00C16C4E"/>
    <w:rsid w:val="00C2028B"/>
    <w:rsid w:val="00C21418"/>
    <w:rsid w:val="00C22C7A"/>
    <w:rsid w:val="00C231A4"/>
    <w:rsid w:val="00C239A5"/>
    <w:rsid w:val="00C24255"/>
    <w:rsid w:val="00C248F0"/>
    <w:rsid w:val="00C24B74"/>
    <w:rsid w:val="00C32768"/>
    <w:rsid w:val="00C34689"/>
    <w:rsid w:val="00C349C8"/>
    <w:rsid w:val="00C365B2"/>
    <w:rsid w:val="00C3690B"/>
    <w:rsid w:val="00C3694B"/>
    <w:rsid w:val="00C3698E"/>
    <w:rsid w:val="00C36AF8"/>
    <w:rsid w:val="00C41318"/>
    <w:rsid w:val="00C4207E"/>
    <w:rsid w:val="00C42F97"/>
    <w:rsid w:val="00C4330F"/>
    <w:rsid w:val="00C434C6"/>
    <w:rsid w:val="00C441FD"/>
    <w:rsid w:val="00C44827"/>
    <w:rsid w:val="00C44CA4"/>
    <w:rsid w:val="00C452CA"/>
    <w:rsid w:val="00C46D05"/>
    <w:rsid w:val="00C5157A"/>
    <w:rsid w:val="00C52028"/>
    <w:rsid w:val="00C524F9"/>
    <w:rsid w:val="00C5392E"/>
    <w:rsid w:val="00C53C44"/>
    <w:rsid w:val="00C57A8D"/>
    <w:rsid w:val="00C57DD7"/>
    <w:rsid w:val="00C60B41"/>
    <w:rsid w:val="00C61BD2"/>
    <w:rsid w:val="00C61F7F"/>
    <w:rsid w:val="00C62359"/>
    <w:rsid w:val="00C626B1"/>
    <w:rsid w:val="00C643B9"/>
    <w:rsid w:val="00C64DA8"/>
    <w:rsid w:val="00C66F1A"/>
    <w:rsid w:val="00C67621"/>
    <w:rsid w:val="00C67648"/>
    <w:rsid w:val="00C67C9B"/>
    <w:rsid w:val="00C707A3"/>
    <w:rsid w:val="00C710CD"/>
    <w:rsid w:val="00C7143A"/>
    <w:rsid w:val="00C71956"/>
    <w:rsid w:val="00C721AD"/>
    <w:rsid w:val="00C72CF2"/>
    <w:rsid w:val="00C735F7"/>
    <w:rsid w:val="00C73F8B"/>
    <w:rsid w:val="00C8363A"/>
    <w:rsid w:val="00C8467E"/>
    <w:rsid w:val="00C8536F"/>
    <w:rsid w:val="00C8636A"/>
    <w:rsid w:val="00C870C1"/>
    <w:rsid w:val="00C90120"/>
    <w:rsid w:val="00C902BF"/>
    <w:rsid w:val="00C90699"/>
    <w:rsid w:val="00C92F41"/>
    <w:rsid w:val="00C93E7E"/>
    <w:rsid w:val="00C93EAD"/>
    <w:rsid w:val="00C94210"/>
    <w:rsid w:val="00C96FB2"/>
    <w:rsid w:val="00CA060D"/>
    <w:rsid w:val="00CA2346"/>
    <w:rsid w:val="00CA2716"/>
    <w:rsid w:val="00CA3613"/>
    <w:rsid w:val="00CA3851"/>
    <w:rsid w:val="00CA3A1C"/>
    <w:rsid w:val="00CA4283"/>
    <w:rsid w:val="00CA49D6"/>
    <w:rsid w:val="00CA66A6"/>
    <w:rsid w:val="00CA7513"/>
    <w:rsid w:val="00CA7C52"/>
    <w:rsid w:val="00CB2E03"/>
    <w:rsid w:val="00CB42F0"/>
    <w:rsid w:val="00CB44C4"/>
    <w:rsid w:val="00CB5C57"/>
    <w:rsid w:val="00CC04F2"/>
    <w:rsid w:val="00CC0939"/>
    <w:rsid w:val="00CC0ED9"/>
    <w:rsid w:val="00CC137D"/>
    <w:rsid w:val="00CC1533"/>
    <w:rsid w:val="00CC364F"/>
    <w:rsid w:val="00CC3ADE"/>
    <w:rsid w:val="00CC45D0"/>
    <w:rsid w:val="00CC49D8"/>
    <w:rsid w:val="00CC4BF1"/>
    <w:rsid w:val="00CC5613"/>
    <w:rsid w:val="00CC6709"/>
    <w:rsid w:val="00CD0EAF"/>
    <w:rsid w:val="00CD1F47"/>
    <w:rsid w:val="00CD25E9"/>
    <w:rsid w:val="00CD3141"/>
    <w:rsid w:val="00CD5001"/>
    <w:rsid w:val="00CD5BAC"/>
    <w:rsid w:val="00CD5F0A"/>
    <w:rsid w:val="00CD6047"/>
    <w:rsid w:val="00CD750A"/>
    <w:rsid w:val="00CE0CF0"/>
    <w:rsid w:val="00CE2A9A"/>
    <w:rsid w:val="00CE2E84"/>
    <w:rsid w:val="00CE38DB"/>
    <w:rsid w:val="00CE4111"/>
    <w:rsid w:val="00CE642B"/>
    <w:rsid w:val="00CE68A2"/>
    <w:rsid w:val="00CE6CF7"/>
    <w:rsid w:val="00CE7A3A"/>
    <w:rsid w:val="00CF0242"/>
    <w:rsid w:val="00CF130A"/>
    <w:rsid w:val="00CF1CEA"/>
    <w:rsid w:val="00CF22BE"/>
    <w:rsid w:val="00CF2384"/>
    <w:rsid w:val="00CF27FC"/>
    <w:rsid w:val="00CF3C38"/>
    <w:rsid w:val="00CF51FE"/>
    <w:rsid w:val="00CF534A"/>
    <w:rsid w:val="00CF604C"/>
    <w:rsid w:val="00CF74B5"/>
    <w:rsid w:val="00D00966"/>
    <w:rsid w:val="00D00FB5"/>
    <w:rsid w:val="00D01C5A"/>
    <w:rsid w:val="00D02241"/>
    <w:rsid w:val="00D026BF"/>
    <w:rsid w:val="00D04482"/>
    <w:rsid w:val="00D06499"/>
    <w:rsid w:val="00D068D4"/>
    <w:rsid w:val="00D06991"/>
    <w:rsid w:val="00D06F7C"/>
    <w:rsid w:val="00D07929"/>
    <w:rsid w:val="00D079DA"/>
    <w:rsid w:val="00D10813"/>
    <w:rsid w:val="00D11048"/>
    <w:rsid w:val="00D12804"/>
    <w:rsid w:val="00D12A86"/>
    <w:rsid w:val="00D12BE6"/>
    <w:rsid w:val="00D144D0"/>
    <w:rsid w:val="00D153E4"/>
    <w:rsid w:val="00D16686"/>
    <w:rsid w:val="00D17CB8"/>
    <w:rsid w:val="00D20533"/>
    <w:rsid w:val="00D21126"/>
    <w:rsid w:val="00D21153"/>
    <w:rsid w:val="00D23D50"/>
    <w:rsid w:val="00D23DB1"/>
    <w:rsid w:val="00D2433E"/>
    <w:rsid w:val="00D251CB"/>
    <w:rsid w:val="00D27756"/>
    <w:rsid w:val="00D31E99"/>
    <w:rsid w:val="00D33155"/>
    <w:rsid w:val="00D334B8"/>
    <w:rsid w:val="00D33F87"/>
    <w:rsid w:val="00D357D4"/>
    <w:rsid w:val="00D362D5"/>
    <w:rsid w:val="00D4004C"/>
    <w:rsid w:val="00D40B44"/>
    <w:rsid w:val="00D40BEE"/>
    <w:rsid w:val="00D41398"/>
    <w:rsid w:val="00D413CB"/>
    <w:rsid w:val="00D43BC1"/>
    <w:rsid w:val="00D441B8"/>
    <w:rsid w:val="00D44A27"/>
    <w:rsid w:val="00D44FF5"/>
    <w:rsid w:val="00D45A2A"/>
    <w:rsid w:val="00D517DB"/>
    <w:rsid w:val="00D51C21"/>
    <w:rsid w:val="00D51FC1"/>
    <w:rsid w:val="00D528CB"/>
    <w:rsid w:val="00D52D52"/>
    <w:rsid w:val="00D54491"/>
    <w:rsid w:val="00D54C6A"/>
    <w:rsid w:val="00D54E53"/>
    <w:rsid w:val="00D55118"/>
    <w:rsid w:val="00D555DA"/>
    <w:rsid w:val="00D5667C"/>
    <w:rsid w:val="00D56F17"/>
    <w:rsid w:val="00D57B2D"/>
    <w:rsid w:val="00D608B8"/>
    <w:rsid w:val="00D6161A"/>
    <w:rsid w:val="00D61956"/>
    <w:rsid w:val="00D61B04"/>
    <w:rsid w:val="00D6296C"/>
    <w:rsid w:val="00D63B1D"/>
    <w:rsid w:val="00D65205"/>
    <w:rsid w:val="00D6543A"/>
    <w:rsid w:val="00D664EC"/>
    <w:rsid w:val="00D673FC"/>
    <w:rsid w:val="00D67F77"/>
    <w:rsid w:val="00D712A8"/>
    <w:rsid w:val="00D71A2F"/>
    <w:rsid w:val="00D72E07"/>
    <w:rsid w:val="00D738EF"/>
    <w:rsid w:val="00D747CA"/>
    <w:rsid w:val="00D7503A"/>
    <w:rsid w:val="00D75CEA"/>
    <w:rsid w:val="00D8028B"/>
    <w:rsid w:val="00D80483"/>
    <w:rsid w:val="00D80916"/>
    <w:rsid w:val="00D817B2"/>
    <w:rsid w:val="00D863D3"/>
    <w:rsid w:val="00D93FEF"/>
    <w:rsid w:val="00D94A70"/>
    <w:rsid w:val="00D94AC6"/>
    <w:rsid w:val="00D94FD7"/>
    <w:rsid w:val="00D966A2"/>
    <w:rsid w:val="00D9697F"/>
    <w:rsid w:val="00DA1237"/>
    <w:rsid w:val="00DA1261"/>
    <w:rsid w:val="00DA314C"/>
    <w:rsid w:val="00DA468B"/>
    <w:rsid w:val="00DA4BB1"/>
    <w:rsid w:val="00DA5CB3"/>
    <w:rsid w:val="00DA78C9"/>
    <w:rsid w:val="00DB0008"/>
    <w:rsid w:val="00DB07B6"/>
    <w:rsid w:val="00DB1B53"/>
    <w:rsid w:val="00DB3DA2"/>
    <w:rsid w:val="00DB45B4"/>
    <w:rsid w:val="00DB57DA"/>
    <w:rsid w:val="00DC060B"/>
    <w:rsid w:val="00DC21A1"/>
    <w:rsid w:val="00DC21CB"/>
    <w:rsid w:val="00DC2A8A"/>
    <w:rsid w:val="00DC2C7B"/>
    <w:rsid w:val="00DC2F45"/>
    <w:rsid w:val="00DC312C"/>
    <w:rsid w:val="00DC4C50"/>
    <w:rsid w:val="00DC4FCA"/>
    <w:rsid w:val="00DC58E1"/>
    <w:rsid w:val="00DC79DA"/>
    <w:rsid w:val="00DC7AAD"/>
    <w:rsid w:val="00DC7E54"/>
    <w:rsid w:val="00DD02EF"/>
    <w:rsid w:val="00DD060B"/>
    <w:rsid w:val="00DD123A"/>
    <w:rsid w:val="00DD20E5"/>
    <w:rsid w:val="00DD3422"/>
    <w:rsid w:val="00DD3F58"/>
    <w:rsid w:val="00DD472C"/>
    <w:rsid w:val="00DD6AD4"/>
    <w:rsid w:val="00DD77E5"/>
    <w:rsid w:val="00DE034E"/>
    <w:rsid w:val="00DE10DC"/>
    <w:rsid w:val="00DE1CBE"/>
    <w:rsid w:val="00DE2ED8"/>
    <w:rsid w:val="00DE3668"/>
    <w:rsid w:val="00DE3B92"/>
    <w:rsid w:val="00DE3D52"/>
    <w:rsid w:val="00DE5526"/>
    <w:rsid w:val="00DE5CD6"/>
    <w:rsid w:val="00DE7CF5"/>
    <w:rsid w:val="00DE7D0B"/>
    <w:rsid w:val="00DF180C"/>
    <w:rsid w:val="00DF1BBE"/>
    <w:rsid w:val="00DF3A04"/>
    <w:rsid w:val="00DF3E07"/>
    <w:rsid w:val="00DF7108"/>
    <w:rsid w:val="00E00B26"/>
    <w:rsid w:val="00E0199B"/>
    <w:rsid w:val="00E0342B"/>
    <w:rsid w:val="00E03BEC"/>
    <w:rsid w:val="00E04C80"/>
    <w:rsid w:val="00E04D06"/>
    <w:rsid w:val="00E05644"/>
    <w:rsid w:val="00E05DD6"/>
    <w:rsid w:val="00E07ECF"/>
    <w:rsid w:val="00E10062"/>
    <w:rsid w:val="00E10CB8"/>
    <w:rsid w:val="00E11C4A"/>
    <w:rsid w:val="00E11D0C"/>
    <w:rsid w:val="00E14114"/>
    <w:rsid w:val="00E16167"/>
    <w:rsid w:val="00E165AC"/>
    <w:rsid w:val="00E16D77"/>
    <w:rsid w:val="00E16E28"/>
    <w:rsid w:val="00E17CF1"/>
    <w:rsid w:val="00E20C0A"/>
    <w:rsid w:val="00E21C60"/>
    <w:rsid w:val="00E22B84"/>
    <w:rsid w:val="00E22F3C"/>
    <w:rsid w:val="00E22F8A"/>
    <w:rsid w:val="00E25888"/>
    <w:rsid w:val="00E25F58"/>
    <w:rsid w:val="00E26A14"/>
    <w:rsid w:val="00E276AB"/>
    <w:rsid w:val="00E30CFB"/>
    <w:rsid w:val="00E312E0"/>
    <w:rsid w:val="00E317DD"/>
    <w:rsid w:val="00E34B29"/>
    <w:rsid w:val="00E34F0C"/>
    <w:rsid w:val="00E37500"/>
    <w:rsid w:val="00E40112"/>
    <w:rsid w:val="00E407DB"/>
    <w:rsid w:val="00E41159"/>
    <w:rsid w:val="00E41198"/>
    <w:rsid w:val="00E446EC"/>
    <w:rsid w:val="00E45152"/>
    <w:rsid w:val="00E4635B"/>
    <w:rsid w:val="00E474C5"/>
    <w:rsid w:val="00E47595"/>
    <w:rsid w:val="00E47A2B"/>
    <w:rsid w:val="00E52195"/>
    <w:rsid w:val="00E52276"/>
    <w:rsid w:val="00E52CF5"/>
    <w:rsid w:val="00E52ECD"/>
    <w:rsid w:val="00E557E7"/>
    <w:rsid w:val="00E561BC"/>
    <w:rsid w:val="00E562FB"/>
    <w:rsid w:val="00E56B90"/>
    <w:rsid w:val="00E56C7D"/>
    <w:rsid w:val="00E56D88"/>
    <w:rsid w:val="00E57228"/>
    <w:rsid w:val="00E6012F"/>
    <w:rsid w:val="00E618C3"/>
    <w:rsid w:val="00E61FAB"/>
    <w:rsid w:val="00E6216C"/>
    <w:rsid w:val="00E6389E"/>
    <w:rsid w:val="00E63BEE"/>
    <w:rsid w:val="00E6428E"/>
    <w:rsid w:val="00E64DD9"/>
    <w:rsid w:val="00E65D07"/>
    <w:rsid w:val="00E66972"/>
    <w:rsid w:val="00E66CF5"/>
    <w:rsid w:val="00E67E16"/>
    <w:rsid w:val="00E7018C"/>
    <w:rsid w:val="00E750F1"/>
    <w:rsid w:val="00E75271"/>
    <w:rsid w:val="00E77DAC"/>
    <w:rsid w:val="00E80B2A"/>
    <w:rsid w:val="00E80B50"/>
    <w:rsid w:val="00E8192F"/>
    <w:rsid w:val="00E81BF5"/>
    <w:rsid w:val="00E83987"/>
    <w:rsid w:val="00E845B7"/>
    <w:rsid w:val="00E86102"/>
    <w:rsid w:val="00E864A8"/>
    <w:rsid w:val="00E87412"/>
    <w:rsid w:val="00E90BB8"/>
    <w:rsid w:val="00E90CB3"/>
    <w:rsid w:val="00E92838"/>
    <w:rsid w:val="00E93EFD"/>
    <w:rsid w:val="00E95B66"/>
    <w:rsid w:val="00E96B7E"/>
    <w:rsid w:val="00EA067F"/>
    <w:rsid w:val="00EA3E34"/>
    <w:rsid w:val="00EA5B3E"/>
    <w:rsid w:val="00EA6625"/>
    <w:rsid w:val="00EA770D"/>
    <w:rsid w:val="00EA789A"/>
    <w:rsid w:val="00EA7B3F"/>
    <w:rsid w:val="00EA7D0C"/>
    <w:rsid w:val="00EB04A7"/>
    <w:rsid w:val="00EB0931"/>
    <w:rsid w:val="00EB128F"/>
    <w:rsid w:val="00EB2AD9"/>
    <w:rsid w:val="00EB2E06"/>
    <w:rsid w:val="00EB3B63"/>
    <w:rsid w:val="00EB3D20"/>
    <w:rsid w:val="00EB3EA3"/>
    <w:rsid w:val="00EB4608"/>
    <w:rsid w:val="00EB4C77"/>
    <w:rsid w:val="00EB4E8F"/>
    <w:rsid w:val="00EB5349"/>
    <w:rsid w:val="00EB6755"/>
    <w:rsid w:val="00EB73A2"/>
    <w:rsid w:val="00EC0FF4"/>
    <w:rsid w:val="00EC1788"/>
    <w:rsid w:val="00EC1E94"/>
    <w:rsid w:val="00EC31F1"/>
    <w:rsid w:val="00EC3786"/>
    <w:rsid w:val="00EC41CC"/>
    <w:rsid w:val="00EC4AB1"/>
    <w:rsid w:val="00EC4B34"/>
    <w:rsid w:val="00EC4BF3"/>
    <w:rsid w:val="00EC5A6F"/>
    <w:rsid w:val="00EC6CEA"/>
    <w:rsid w:val="00EC6D7D"/>
    <w:rsid w:val="00EC7D69"/>
    <w:rsid w:val="00ED253C"/>
    <w:rsid w:val="00ED2F9E"/>
    <w:rsid w:val="00ED33B2"/>
    <w:rsid w:val="00ED3CF2"/>
    <w:rsid w:val="00ED4171"/>
    <w:rsid w:val="00ED4830"/>
    <w:rsid w:val="00ED4D99"/>
    <w:rsid w:val="00ED54DE"/>
    <w:rsid w:val="00ED5A36"/>
    <w:rsid w:val="00ED5CB8"/>
    <w:rsid w:val="00ED5EBF"/>
    <w:rsid w:val="00ED6141"/>
    <w:rsid w:val="00ED7F3E"/>
    <w:rsid w:val="00EE0326"/>
    <w:rsid w:val="00EE0418"/>
    <w:rsid w:val="00EE2267"/>
    <w:rsid w:val="00EE26F9"/>
    <w:rsid w:val="00EE36D5"/>
    <w:rsid w:val="00EE39EC"/>
    <w:rsid w:val="00EE47A2"/>
    <w:rsid w:val="00EE5F06"/>
    <w:rsid w:val="00EE7583"/>
    <w:rsid w:val="00EE7681"/>
    <w:rsid w:val="00EF04D4"/>
    <w:rsid w:val="00EF12D5"/>
    <w:rsid w:val="00EF15C7"/>
    <w:rsid w:val="00EF2A2F"/>
    <w:rsid w:val="00EF3CBE"/>
    <w:rsid w:val="00EF496B"/>
    <w:rsid w:val="00EF5E24"/>
    <w:rsid w:val="00EF605B"/>
    <w:rsid w:val="00EF6EF0"/>
    <w:rsid w:val="00EF70DF"/>
    <w:rsid w:val="00F009E7"/>
    <w:rsid w:val="00F03360"/>
    <w:rsid w:val="00F034FF"/>
    <w:rsid w:val="00F03ECB"/>
    <w:rsid w:val="00F046ED"/>
    <w:rsid w:val="00F05499"/>
    <w:rsid w:val="00F058D9"/>
    <w:rsid w:val="00F05CE1"/>
    <w:rsid w:val="00F06887"/>
    <w:rsid w:val="00F06B23"/>
    <w:rsid w:val="00F1072C"/>
    <w:rsid w:val="00F11811"/>
    <w:rsid w:val="00F1271C"/>
    <w:rsid w:val="00F12CA7"/>
    <w:rsid w:val="00F133C6"/>
    <w:rsid w:val="00F1418C"/>
    <w:rsid w:val="00F14936"/>
    <w:rsid w:val="00F156E0"/>
    <w:rsid w:val="00F15F33"/>
    <w:rsid w:val="00F16D56"/>
    <w:rsid w:val="00F200FD"/>
    <w:rsid w:val="00F206E6"/>
    <w:rsid w:val="00F22C96"/>
    <w:rsid w:val="00F260EF"/>
    <w:rsid w:val="00F3087F"/>
    <w:rsid w:val="00F30D59"/>
    <w:rsid w:val="00F30EE9"/>
    <w:rsid w:val="00F3280C"/>
    <w:rsid w:val="00F351E3"/>
    <w:rsid w:val="00F35874"/>
    <w:rsid w:val="00F359A4"/>
    <w:rsid w:val="00F3675C"/>
    <w:rsid w:val="00F36C06"/>
    <w:rsid w:val="00F40046"/>
    <w:rsid w:val="00F40DC0"/>
    <w:rsid w:val="00F41123"/>
    <w:rsid w:val="00F42336"/>
    <w:rsid w:val="00F4321C"/>
    <w:rsid w:val="00F45BBA"/>
    <w:rsid w:val="00F46137"/>
    <w:rsid w:val="00F46C5B"/>
    <w:rsid w:val="00F508ED"/>
    <w:rsid w:val="00F5098A"/>
    <w:rsid w:val="00F5149F"/>
    <w:rsid w:val="00F51EB0"/>
    <w:rsid w:val="00F52041"/>
    <w:rsid w:val="00F522AF"/>
    <w:rsid w:val="00F57254"/>
    <w:rsid w:val="00F5763C"/>
    <w:rsid w:val="00F636BB"/>
    <w:rsid w:val="00F64B23"/>
    <w:rsid w:val="00F6669C"/>
    <w:rsid w:val="00F66C01"/>
    <w:rsid w:val="00F67AC6"/>
    <w:rsid w:val="00F70053"/>
    <w:rsid w:val="00F70CEE"/>
    <w:rsid w:val="00F7293E"/>
    <w:rsid w:val="00F72CBF"/>
    <w:rsid w:val="00F73858"/>
    <w:rsid w:val="00F740C6"/>
    <w:rsid w:val="00F75074"/>
    <w:rsid w:val="00F757C8"/>
    <w:rsid w:val="00F77996"/>
    <w:rsid w:val="00F808E2"/>
    <w:rsid w:val="00F81083"/>
    <w:rsid w:val="00F826B7"/>
    <w:rsid w:val="00F833F7"/>
    <w:rsid w:val="00F847F0"/>
    <w:rsid w:val="00F84A83"/>
    <w:rsid w:val="00F86071"/>
    <w:rsid w:val="00F86324"/>
    <w:rsid w:val="00F875ED"/>
    <w:rsid w:val="00F902D6"/>
    <w:rsid w:val="00F90EF6"/>
    <w:rsid w:val="00F9149E"/>
    <w:rsid w:val="00F91D40"/>
    <w:rsid w:val="00F96404"/>
    <w:rsid w:val="00F966AE"/>
    <w:rsid w:val="00F96AA3"/>
    <w:rsid w:val="00FA0A72"/>
    <w:rsid w:val="00FA26D4"/>
    <w:rsid w:val="00FA2FAC"/>
    <w:rsid w:val="00FA3074"/>
    <w:rsid w:val="00FA3124"/>
    <w:rsid w:val="00FA3B63"/>
    <w:rsid w:val="00FA59C3"/>
    <w:rsid w:val="00FA7AE7"/>
    <w:rsid w:val="00FB164C"/>
    <w:rsid w:val="00FB64EF"/>
    <w:rsid w:val="00FC1B6C"/>
    <w:rsid w:val="00FC32AC"/>
    <w:rsid w:val="00FC3D41"/>
    <w:rsid w:val="00FC43E0"/>
    <w:rsid w:val="00FC7373"/>
    <w:rsid w:val="00FD04A1"/>
    <w:rsid w:val="00FD0F96"/>
    <w:rsid w:val="00FD31B6"/>
    <w:rsid w:val="00FD524F"/>
    <w:rsid w:val="00FD5B14"/>
    <w:rsid w:val="00FD66CB"/>
    <w:rsid w:val="00FD69A7"/>
    <w:rsid w:val="00FD6C03"/>
    <w:rsid w:val="00FE0D45"/>
    <w:rsid w:val="00FE18AD"/>
    <w:rsid w:val="00FE1BAB"/>
    <w:rsid w:val="00FE23F2"/>
    <w:rsid w:val="00FE29B2"/>
    <w:rsid w:val="00FE4AFB"/>
    <w:rsid w:val="00FE70CF"/>
    <w:rsid w:val="00FE7637"/>
    <w:rsid w:val="00FF0860"/>
    <w:rsid w:val="00FF29FC"/>
    <w:rsid w:val="00FF3763"/>
    <w:rsid w:val="00FF39CD"/>
    <w:rsid w:val="00FF4F3C"/>
    <w:rsid w:val="00FF54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004C3CAD"/>
  <w15:docId w15:val="{2A4F04DA-EAB2-4585-A0BA-AF990EF87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en-US"/>
      </w:rPr>
    </w:rPrDefault>
    <w:pPrDefault/>
  </w:docDefaults>
  <w:latentStyles w:defLockedState="0" w:defUIPriority="0" w:defSemiHidden="0" w:defUnhideWhenUsed="0" w:defQFormat="0" w:count="37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6511F4"/>
    <w:pPr>
      <w:spacing w:after="200" w:line="276" w:lineRule="auto"/>
    </w:pPr>
    <w:rPr>
      <w:rFonts w:eastAsiaTheme="minorEastAsia"/>
      <w:lang w:val="ru-RU" w:eastAsia="ru-RU" w:bidi="ar-SA"/>
    </w:rPr>
  </w:style>
  <w:style w:type="paragraph" w:styleId="1">
    <w:name w:val="heading 1"/>
    <w:basedOn w:val="a"/>
    <w:next w:val="a"/>
    <w:link w:val="10"/>
    <w:uiPriority w:val="9"/>
    <w:rsid w:val="00F70053"/>
    <w:pPr>
      <w:pBdr>
        <w:bottom w:val="single" w:sz="12" w:space="1" w:color="365F91" w:themeColor="accent1" w:themeShade="BF"/>
      </w:pBdr>
      <w:spacing w:before="600" w:after="80" w:line="288" w:lineRule="auto"/>
      <w:outlineLvl w:val="0"/>
    </w:pPr>
    <w:rPr>
      <w:rFonts w:asciiTheme="majorHAnsi" w:eastAsiaTheme="majorEastAsia" w:hAnsiTheme="majorHAnsi" w:cstheme="majorBidi"/>
      <w:b/>
      <w:bCs/>
      <w:color w:val="365F91" w:themeColor="accent1" w:themeShade="BF"/>
      <w:sz w:val="24"/>
      <w:szCs w:val="24"/>
      <w:lang w:val="en-US" w:eastAsia="en-US" w:bidi="en-US"/>
    </w:rPr>
  </w:style>
  <w:style w:type="paragraph" w:styleId="2">
    <w:name w:val="heading 2"/>
    <w:basedOn w:val="a"/>
    <w:next w:val="a"/>
    <w:link w:val="20"/>
    <w:uiPriority w:val="9"/>
    <w:semiHidden/>
    <w:unhideWhenUsed/>
    <w:rsid w:val="00F70053"/>
    <w:pPr>
      <w:pBdr>
        <w:bottom w:val="single" w:sz="8" w:space="1" w:color="4F81BD" w:themeColor="accent1"/>
      </w:pBdr>
      <w:spacing w:before="200" w:after="80" w:line="288" w:lineRule="auto"/>
      <w:outlineLvl w:val="1"/>
    </w:pPr>
    <w:rPr>
      <w:rFonts w:asciiTheme="majorHAnsi" w:eastAsiaTheme="majorEastAsia" w:hAnsiTheme="majorHAnsi" w:cstheme="majorBidi"/>
      <w:color w:val="365F91" w:themeColor="accent1" w:themeShade="BF"/>
      <w:sz w:val="24"/>
      <w:szCs w:val="24"/>
      <w:lang w:val="en-US" w:eastAsia="en-US" w:bidi="en-US"/>
    </w:rPr>
  </w:style>
  <w:style w:type="paragraph" w:styleId="30">
    <w:name w:val="heading 3"/>
    <w:basedOn w:val="a"/>
    <w:next w:val="a"/>
    <w:link w:val="31"/>
    <w:uiPriority w:val="9"/>
    <w:semiHidden/>
    <w:unhideWhenUsed/>
    <w:qFormat/>
    <w:rsid w:val="00D54C6A"/>
    <w:pPr>
      <w:keepNext/>
      <w:keepLines/>
      <w:spacing w:before="200" w:after="0" w:line="240" w:lineRule="auto"/>
      <w:outlineLvl w:val="2"/>
    </w:pPr>
    <w:rPr>
      <w:rFonts w:asciiTheme="majorHAnsi" w:eastAsiaTheme="majorEastAsia" w:hAnsiTheme="majorHAnsi" w:cstheme="majorBidi"/>
      <w:b/>
      <w:bCs/>
      <w:color w:val="4F81BD" w:themeColor="accent1"/>
      <w:sz w:val="24"/>
      <w:szCs w:val="24"/>
      <w:lang w:val="en-US" w:eastAsia="en-US" w:bidi="en-US"/>
    </w:rPr>
  </w:style>
  <w:style w:type="paragraph" w:styleId="40">
    <w:name w:val="heading 4"/>
    <w:basedOn w:val="a"/>
    <w:next w:val="a"/>
    <w:link w:val="41"/>
    <w:uiPriority w:val="9"/>
    <w:semiHidden/>
    <w:unhideWhenUsed/>
    <w:qFormat/>
    <w:rsid w:val="00D54C6A"/>
    <w:pPr>
      <w:keepNext/>
      <w:keepLines/>
      <w:spacing w:before="200" w:after="0" w:line="240" w:lineRule="auto"/>
      <w:outlineLvl w:val="3"/>
    </w:pPr>
    <w:rPr>
      <w:rFonts w:asciiTheme="majorHAnsi" w:eastAsiaTheme="majorEastAsia" w:hAnsiTheme="majorHAnsi" w:cstheme="majorBidi"/>
      <w:b/>
      <w:bCs/>
      <w:i/>
      <w:iCs/>
      <w:color w:val="4F81BD" w:themeColor="accent1"/>
      <w:sz w:val="24"/>
      <w:szCs w:val="24"/>
      <w:lang w:val="en-US" w:eastAsia="en-US" w:bidi="en-US"/>
    </w:rPr>
  </w:style>
  <w:style w:type="paragraph" w:styleId="5">
    <w:name w:val="heading 5"/>
    <w:basedOn w:val="a"/>
    <w:next w:val="a"/>
    <w:link w:val="50"/>
    <w:uiPriority w:val="9"/>
    <w:semiHidden/>
    <w:unhideWhenUsed/>
    <w:qFormat/>
    <w:rsid w:val="00D54C6A"/>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val="en-US" w:eastAsia="en-US" w:bidi="en-US"/>
    </w:rPr>
  </w:style>
  <w:style w:type="paragraph" w:styleId="6">
    <w:name w:val="heading 6"/>
    <w:basedOn w:val="a"/>
    <w:next w:val="a"/>
    <w:link w:val="60"/>
    <w:uiPriority w:val="9"/>
    <w:semiHidden/>
    <w:unhideWhenUsed/>
    <w:qFormat/>
    <w:rsid w:val="00D54C6A"/>
    <w:pPr>
      <w:keepNext/>
      <w:keepLines/>
      <w:spacing w:before="200" w:after="0" w:line="240" w:lineRule="auto"/>
      <w:outlineLvl w:val="5"/>
    </w:pPr>
    <w:rPr>
      <w:rFonts w:asciiTheme="majorHAnsi" w:eastAsiaTheme="majorEastAsia" w:hAnsiTheme="majorHAnsi" w:cstheme="majorBidi"/>
      <w:i/>
      <w:iCs/>
      <w:color w:val="243F60" w:themeColor="accent1" w:themeShade="7F"/>
      <w:sz w:val="24"/>
      <w:szCs w:val="24"/>
      <w:lang w:val="en-US" w:eastAsia="en-US" w:bidi="en-US"/>
    </w:rPr>
  </w:style>
  <w:style w:type="paragraph" w:styleId="7">
    <w:name w:val="heading 7"/>
    <w:basedOn w:val="a"/>
    <w:next w:val="a"/>
    <w:link w:val="70"/>
    <w:uiPriority w:val="9"/>
    <w:semiHidden/>
    <w:unhideWhenUsed/>
    <w:qFormat/>
    <w:rsid w:val="00D54C6A"/>
    <w:pPr>
      <w:keepNext/>
      <w:keepLines/>
      <w:spacing w:before="200" w:after="0" w:line="240" w:lineRule="auto"/>
      <w:outlineLvl w:val="6"/>
    </w:pPr>
    <w:rPr>
      <w:rFonts w:asciiTheme="majorHAnsi" w:eastAsiaTheme="majorEastAsia" w:hAnsiTheme="majorHAnsi" w:cstheme="majorBidi"/>
      <w:i/>
      <w:iCs/>
      <w:color w:val="404040" w:themeColor="text1" w:themeTint="BF"/>
      <w:sz w:val="24"/>
      <w:szCs w:val="24"/>
      <w:lang w:val="en-US" w:eastAsia="en-US" w:bidi="en-US"/>
    </w:rPr>
  </w:style>
  <w:style w:type="paragraph" w:styleId="8">
    <w:name w:val="heading 8"/>
    <w:basedOn w:val="a"/>
    <w:next w:val="a"/>
    <w:link w:val="80"/>
    <w:uiPriority w:val="9"/>
    <w:semiHidden/>
    <w:unhideWhenUsed/>
    <w:qFormat/>
    <w:rsid w:val="00D54C6A"/>
    <w:pPr>
      <w:keepNext/>
      <w:keepLines/>
      <w:spacing w:before="200" w:after="0" w:line="240" w:lineRule="auto"/>
      <w:outlineLvl w:val="7"/>
    </w:pPr>
    <w:rPr>
      <w:rFonts w:asciiTheme="majorHAnsi" w:eastAsiaTheme="majorEastAsia" w:hAnsiTheme="majorHAnsi" w:cstheme="majorBidi"/>
      <w:color w:val="404040" w:themeColor="text1" w:themeTint="BF"/>
      <w:lang w:val="en-US" w:eastAsia="en-US" w:bidi="en-US"/>
    </w:rPr>
  </w:style>
  <w:style w:type="paragraph" w:styleId="9">
    <w:name w:val="heading 9"/>
    <w:basedOn w:val="a"/>
    <w:next w:val="a"/>
    <w:link w:val="90"/>
    <w:uiPriority w:val="9"/>
    <w:semiHidden/>
    <w:unhideWhenUsed/>
    <w:qFormat/>
    <w:rsid w:val="00D54C6A"/>
    <w:pPr>
      <w:keepNext/>
      <w:keepLines/>
      <w:spacing w:before="200" w:after="0" w:line="240" w:lineRule="auto"/>
      <w:outlineLvl w:val="8"/>
    </w:pPr>
    <w:rPr>
      <w:rFonts w:asciiTheme="majorHAnsi" w:eastAsiaTheme="majorEastAsia" w:hAnsiTheme="majorHAnsi" w:cstheme="majorBidi"/>
      <w:i/>
      <w:iCs/>
      <w:color w:val="404040" w:themeColor="text1" w:themeTint="BF"/>
      <w:lang w:val="en-US"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70053"/>
    <w:rPr>
      <w:rFonts w:asciiTheme="majorHAnsi" w:eastAsiaTheme="majorEastAsia" w:hAnsiTheme="majorHAnsi" w:cstheme="majorBidi"/>
      <w:b/>
      <w:bCs/>
      <w:color w:val="365F91" w:themeColor="accent1" w:themeShade="BF"/>
      <w:sz w:val="24"/>
      <w:szCs w:val="24"/>
    </w:rPr>
  </w:style>
  <w:style w:type="character" w:customStyle="1" w:styleId="20">
    <w:name w:val="Заголовок 2 Знак"/>
    <w:basedOn w:val="a0"/>
    <w:link w:val="2"/>
    <w:uiPriority w:val="9"/>
    <w:semiHidden/>
    <w:rsid w:val="00F70053"/>
    <w:rPr>
      <w:rFonts w:asciiTheme="majorHAnsi" w:eastAsiaTheme="majorEastAsia" w:hAnsiTheme="majorHAnsi" w:cstheme="majorBidi"/>
      <w:color w:val="365F91" w:themeColor="accent1" w:themeShade="BF"/>
      <w:sz w:val="24"/>
      <w:szCs w:val="24"/>
    </w:rPr>
  </w:style>
  <w:style w:type="character" w:customStyle="1" w:styleId="31">
    <w:name w:val="Заголовок 3 Знак"/>
    <w:basedOn w:val="a0"/>
    <w:link w:val="30"/>
    <w:uiPriority w:val="9"/>
    <w:semiHidden/>
    <w:rsid w:val="00D54C6A"/>
    <w:rPr>
      <w:rFonts w:asciiTheme="majorHAnsi" w:eastAsiaTheme="majorEastAsia" w:hAnsiTheme="majorHAnsi" w:cstheme="majorBidi"/>
      <w:b/>
      <w:bCs/>
      <w:color w:val="4F81BD" w:themeColor="accent1"/>
      <w:sz w:val="24"/>
      <w:szCs w:val="24"/>
    </w:rPr>
  </w:style>
  <w:style w:type="character" w:customStyle="1" w:styleId="41">
    <w:name w:val="Заголовок 4 Знак"/>
    <w:basedOn w:val="a0"/>
    <w:link w:val="40"/>
    <w:uiPriority w:val="9"/>
    <w:semiHidden/>
    <w:rsid w:val="00D54C6A"/>
    <w:rPr>
      <w:rFonts w:asciiTheme="majorHAnsi" w:eastAsiaTheme="majorEastAsia" w:hAnsiTheme="majorHAnsi" w:cstheme="majorBidi"/>
      <w:b/>
      <w:bCs/>
      <w:i/>
      <w:iCs/>
      <w:color w:val="4F81BD" w:themeColor="accent1"/>
      <w:sz w:val="24"/>
      <w:szCs w:val="24"/>
    </w:rPr>
  </w:style>
  <w:style w:type="character" w:customStyle="1" w:styleId="50">
    <w:name w:val="Заголовок 5 Знак"/>
    <w:basedOn w:val="a0"/>
    <w:link w:val="5"/>
    <w:uiPriority w:val="9"/>
    <w:semiHidden/>
    <w:rsid w:val="00D54C6A"/>
    <w:rPr>
      <w:rFonts w:asciiTheme="majorHAnsi" w:eastAsiaTheme="majorEastAsia" w:hAnsiTheme="majorHAnsi" w:cstheme="majorBidi"/>
      <w:color w:val="243F60" w:themeColor="accent1" w:themeShade="7F"/>
      <w:sz w:val="24"/>
      <w:szCs w:val="24"/>
    </w:rPr>
  </w:style>
  <w:style w:type="character" w:customStyle="1" w:styleId="60">
    <w:name w:val="Заголовок 6 Знак"/>
    <w:basedOn w:val="a0"/>
    <w:link w:val="6"/>
    <w:uiPriority w:val="9"/>
    <w:semiHidden/>
    <w:rsid w:val="00D54C6A"/>
    <w:rPr>
      <w:rFonts w:asciiTheme="majorHAnsi" w:eastAsiaTheme="majorEastAsia" w:hAnsiTheme="majorHAnsi" w:cstheme="majorBidi"/>
      <w:i/>
      <w:iCs/>
      <w:color w:val="243F60" w:themeColor="accent1" w:themeShade="7F"/>
      <w:sz w:val="24"/>
      <w:szCs w:val="24"/>
    </w:rPr>
  </w:style>
  <w:style w:type="character" w:customStyle="1" w:styleId="70">
    <w:name w:val="Заголовок 7 Знак"/>
    <w:basedOn w:val="a0"/>
    <w:link w:val="7"/>
    <w:uiPriority w:val="9"/>
    <w:semiHidden/>
    <w:rsid w:val="00D54C6A"/>
    <w:rPr>
      <w:rFonts w:asciiTheme="majorHAnsi" w:eastAsiaTheme="majorEastAsia" w:hAnsiTheme="majorHAnsi" w:cstheme="majorBidi"/>
      <w:i/>
      <w:iCs/>
      <w:color w:val="404040" w:themeColor="text1" w:themeTint="BF"/>
      <w:sz w:val="24"/>
      <w:szCs w:val="24"/>
    </w:rPr>
  </w:style>
  <w:style w:type="character" w:customStyle="1" w:styleId="80">
    <w:name w:val="Заголовок 8 Знак"/>
    <w:basedOn w:val="a0"/>
    <w:link w:val="8"/>
    <w:uiPriority w:val="9"/>
    <w:semiHidden/>
    <w:rsid w:val="00D54C6A"/>
    <w:rPr>
      <w:rFonts w:asciiTheme="majorHAnsi" w:eastAsiaTheme="majorEastAsia" w:hAnsiTheme="majorHAnsi" w:cstheme="majorBidi"/>
      <w:color w:val="404040" w:themeColor="text1" w:themeTint="BF"/>
    </w:rPr>
  </w:style>
  <w:style w:type="character" w:customStyle="1" w:styleId="90">
    <w:name w:val="Заголовок 9 Знак"/>
    <w:basedOn w:val="a0"/>
    <w:link w:val="9"/>
    <w:uiPriority w:val="9"/>
    <w:semiHidden/>
    <w:rsid w:val="00D54C6A"/>
    <w:rPr>
      <w:rFonts w:asciiTheme="majorHAnsi" w:eastAsiaTheme="majorEastAsia" w:hAnsiTheme="majorHAnsi" w:cstheme="majorBidi"/>
      <w:i/>
      <w:iCs/>
      <w:color w:val="404040" w:themeColor="text1" w:themeTint="BF"/>
    </w:rPr>
  </w:style>
  <w:style w:type="paragraph" w:styleId="a3">
    <w:name w:val="caption"/>
    <w:basedOn w:val="a"/>
    <w:next w:val="a"/>
    <w:uiPriority w:val="35"/>
    <w:semiHidden/>
    <w:unhideWhenUsed/>
    <w:qFormat/>
    <w:rsid w:val="00F70053"/>
    <w:pPr>
      <w:spacing w:line="240" w:lineRule="auto"/>
    </w:pPr>
    <w:rPr>
      <w:i/>
      <w:iCs/>
      <w:color w:val="1F497D" w:themeColor="text2"/>
      <w:sz w:val="18"/>
      <w:szCs w:val="18"/>
      <w:lang w:val="en-US" w:eastAsia="en-US" w:bidi="en-US"/>
    </w:rPr>
  </w:style>
  <w:style w:type="paragraph" w:styleId="a4">
    <w:name w:val="Title"/>
    <w:basedOn w:val="a"/>
    <w:next w:val="a"/>
    <w:link w:val="a5"/>
    <w:uiPriority w:val="10"/>
    <w:rsid w:val="00F70053"/>
    <w:pPr>
      <w:pBdr>
        <w:top w:val="single" w:sz="8" w:space="10" w:color="A7BFDE" w:themeColor="accent1" w:themeTint="7F"/>
        <w:bottom w:val="single" w:sz="24" w:space="15" w:color="9BBB59" w:themeColor="accent3"/>
      </w:pBdr>
      <w:jc w:val="center"/>
    </w:pPr>
    <w:rPr>
      <w:rFonts w:asciiTheme="majorHAnsi" w:eastAsiaTheme="majorEastAsia" w:hAnsiTheme="majorHAnsi" w:cstheme="majorBidi"/>
      <w:i/>
      <w:iCs/>
      <w:color w:val="243F60" w:themeColor="accent1" w:themeShade="7F"/>
      <w:sz w:val="60"/>
      <w:szCs w:val="60"/>
    </w:rPr>
  </w:style>
  <w:style w:type="character" w:customStyle="1" w:styleId="a5">
    <w:name w:val="Заголовок Знак"/>
    <w:basedOn w:val="a0"/>
    <w:link w:val="a4"/>
    <w:uiPriority w:val="10"/>
    <w:rsid w:val="00F70053"/>
    <w:rPr>
      <w:rFonts w:asciiTheme="majorHAnsi" w:eastAsiaTheme="majorEastAsia" w:hAnsiTheme="majorHAnsi" w:cstheme="majorBidi"/>
      <w:i/>
      <w:iCs/>
      <w:color w:val="243F60" w:themeColor="accent1" w:themeShade="7F"/>
      <w:sz w:val="60"/>
      <w:szCs w:val="60"/>
    </w:rPr>
  </w:style>
  <w:style w:type="paragraph" w:styleId="a6">
    <w:name w:val="Subtitle"/>
    <w:basedOn w:val="a"/>
    <w:next w:val="a"/>
    <w:link w:val="a7"/>
    <w:uiPriority w:val="11"/>
    <w:rsid w:val="00F70053"/>
    <w:pPr>
      <w:spacing w:before="200" w:after="900"/>
      <w:jc w:val="right"/>
    </w:pPr>
    <w:rPr>
      <w:i/>
      <w:iCs/>
      <w:szCs w:val="24"/>
    </w:rPr>
  </w:style>
  <w:style w:type="character" w:customStyle="1" w:styleId="a7">
    <w:name w:val="Подзаголовок Знак"/>
    <w:basedOn w:val="a0"/>
    <w:link w:val="a6"/>
    <w:uiPriority w:val="11"/>
    <w:rsid w:val="00F70053"/>
    <w:rPr>
      <w:rFonts w:asciiTheme="minorHAnsi"/>
      <w:i/>
      <w:iCs/>
      <w:sz w:val="24"/>
      <w:szCs w:val="24"/>
    </w:rPr>
  </w:style>
  <w:style w:type="character" w:styleId="a8">
    <w:name w:val="Strong"/>
    <w:basedOn w:val="a0"/>
    <w:uiPriority w:val="22"/>
    <w:rsid w:val="00F70053"/>
    <w:rPr>
      <w:b/>
      <w:bCs/>
      <w:spacing w:val="0"/>
    </w:rPr>
  </w:style>
  <w:style w:type="character" w:styleId="a9">
    <w:name w:val="Emphasis"/>
    <w:uiPriority w:val="20"/>
    <w:rsid w:val="00F70053"/>
    <w:rPr>
      <w:b/>
      <w:bCs/>
      <w:i/>
      <w:iCs/>
      <w:color w:val="5A5A5A" w:themeColor="text1" w:themeTint="A5"/>
    </w:rPr>
  </w:style>
  <w:style w:type="paragraph" w:styleId="aa">
    <w:name w:val="No Spacing"/>
    <w:basedOn w:val="a"/>
    <w:link w:val="ab"/>
    <w:uiPriority w:val="1"/>
    <w:rsid w:val="00F70053"/>
  </w:style>
  <w:style w:type="character" w:customStyle="1" w:styleId="ab">
    <w:name w:val="Без интервала Знак"/>
    <w:basedOn w:val="a0"/>
    <w:link w:val="aa"/>
    <w:uiPriority w:val="1"/>
    <w:rsid w:val="00F70053"/>
  </w:style>
  <w:style w:type="paragraph" w:styleId="ac">
    <w:name w:val="List Paragraph"/>
    <w:aliases w:val="List_Paragraph,Multilevel para_II,List Paragraph1,Akapit z listą BS,Bullet1,Bullet List,lp1,Dot pt,F5 List Paragraph,No Spacing1,List Paragraph Char Char Char,Indicator Text,Numbered Para 1,Bullet 1,List Paragraph12,Bullet Points"/>
    <w:basedOn w:val="a"/>
    <w:link w:val="ad"/>
    <w:uiPriority w:val="34"/>
    <w:qFormat/>
    <w:rsid w:val="00F70053"/>
    <w:pPr>
      <w:ind w:left="720"/>
      <w:contextualSpacing/>
    </w:pPr>
  </w:style>
  <w:style w:type="paragraph" w:styleId="21">
    <w:name w:val="Quote"/>
    <w:basedOn w:val="a"/>
    <w:next w:val="a"/>
    <w:link w:val="22"/>
    <w:uiPriority w:val="29"/>
    <w:rsid w:val="00F70053"/>
    <w:rPr>
      <w:rFonts w:asciiTheme="majorHAnsi" w:eastAsiaTheme="majorEastAsia" w:hAnsiTheme="majorHAnsi" w:cstheme="majorBidi"/>
      <w:i/>
      <w:iCs/>
      <w:color w:val="5A5A5A" w:themeColor="text1" w:themeTint="A5"/>
    </w:rPr>
  </w:style>
  <w:style w:type="character" w:customStyle="1" w:styleId="22">
    <w:name w:val="Цитата 2 Знак"/>
    <w:basedOn w:val="a0"/>
    <w:link w:val="21"/>
    <w:uiPriority w:val="29"/>
    <w:rsid w:val="00F70053"/>
    <w:rPr>
      <w:rFonts w:asciiTheme="majorHAnsi" w:eastAsiaTheme="majorEastAsia" w:hAnsiTheme="majorHAnsi" w:cstheme="majorBidi"/>
      <w:i/>
      <w:iCs/>
      <w:color w:val="5A5A5A" w:themeColor="text1" w:themeTint="A5"/>
    </w:rPr>
  </w:style>
  <w:style w:type="paragraph" w:styleId="ae">
    <w:name w:val="Intense Quote"/>
    <w:basedOn w:val="a"/>
    <w:next w:val="a"/>
    <w:link w:val="af"/>
    <w:uiPriority w:val="30"/>
    <w:rsid w:val="00F70053"/>
    <w:pPr>
      <w:pBdr>
        <w:top w:val="single" w:sz="12" w:space="10" w:color="B8CCE4" w:themeColor="accent1" w:themeTint="66"/>
        <w:left w:val="single" w:sz="36" w:space="4" w:color="4F81BD" w:themeColor="accent1"/>
        <w:bottom w:val="single" w:sz="24" w:space="10" w:color="9BBB59" w:themeColor="accent3"/>
        <w:right w:val="single" w:sz="36" w:space="4" w:color="4F81BD" w:themeColor="accent1"/>
      </w:pBdr>
      <w:shd w:val="clear" w:color="auto" w:fill="4F81BD" w:themeFill="accent1"/>
      <w:spacing w:before="320" w:after="320" w:line="300" w:lineRule="auto"/>
      <w:ind w:left="1440" w:right="1440"/>
    </w:pPr>
    <w:rPr>
      <w:rFonts w:asciiTheme="majorHAnsi" w:eastAsiaTheme="majorEastAsia" w:hAnsiTheme="majorHAnsi" w:cstheme="majorBidi"/>
      <w:i/>
      <w:iCs/>
      <w:color w:val="FFFFFF" w:themeColor="background1"/>
      <w:szCs w:val="24"/>
    </w:rPr>
  </w:style>
  <w:style w:type="character" w:customStyle="1" w:styleId="af">
    <w:name w:val="Выделенная цитата Знак"/>
    <w:basedOn w:val="a0"/>
    <w:link w:val="ae"/>
    <w:uiPriority w:val="30"/>
    <w:rsid w:val="00F70053"/>
    <w:rPr>
      <w:rFonts w:asciiTheme="majorHAnsi" w:eastAsiaTheme="majorEastAsia" w:hAnsiTheme="majorHAnsi" w:cstheme="majorBidi"/>
      <w:i/>
      <w:iCs/>
      <w:color w:val="FFFFFF" w:themeColor="background1"/>
      <w:sz w:val="24"/>
      <w:szCs w:val="24"/>
      <w:shd w:val="clear" w:color="auto" w:fill="4F81BD" w:themeFill="accent1"/>
    </w:rPr>
  </w:style>
  <w:style w:type="character" w:styleId="af0">
    <w:name w:val="Subtle Emphasis"/>
    <w:uiPriority w:val="19"/>
    <w:rsid w:val="00F70053"/>
    <w:rPr>
      <w:i/>
      <w:iCs/>
      <w:color w:val="5A5A5A" w:themeColor="text1" w:themeTint="A5"/>
    </w:rPr>
  </w:style>
  <w:style w:type="character" w:styleId="af1">
    <w:name w:val="Intense Emphasis"/>
    <w:uiPriority w:val="21"/>
    <w:rsid w:val="00F70053"/>
    <w:rPr>
      <w:b/>
      <w:bCs/>
      <w:i/>
      <w:iCs/>
      <w:color w:val="4F81BD" w:themeColor="accent1"/>
      <w:sz w:val="22"/>
      <w:szCs w:val="22"/>
    </w:rPr>
  </w:style>
  <w:style w:type="character" w:styleId="af2">
    <w:name w:val="Subtle Reference"/>
    <w:uiPriority w:val="31"/>
    <w:rsid w:val="00F70053"/>
    <w:rPr>
      <w:color w:val="auto"/>
      <w:u w:val="single" w:color="9BBB59" w:themeColor="accent3"/>
    </w:rPr>
  </w:style>
  <w:style w:type="character" w:styleId="af3">
    <w:name w:val="Intense Reference"/>
    <w:basedOn w:val="a0"/>
    <w:uiPriority w:val="32"/>
    <w:rsid w:val="00F70053"/>
    <w:rPr>
      <w:b/>
      <w:bCs/>
      <w:color w:val="76923C" w:themeColor="accent3" w:themeShade="BF"/>
      <w:u w:val="single" w:color="9BBB59" w:themeColor="accent3"/>
    </w:rPr>
  </w:style>
  <w:style w:type="character" w:styleId="af4">
    <w:name w:val="Book Title"/>
    <w:basedOn w:val="a0"/>
    <w:uiPriority w:val="33"/>
    <w:rsid w:val="00F70053"/>
    <w:rPr>
      <w:rFonts w:asciiTheme="majorHAnsi" w:eastAsiaTheme="majorEastAsia" w:hAnsiTheme="majorHAnsi" w:cstheme="majorBidi"/>
      <w:b/>
      <w:bCs/>
      <w:i/>
      <w:iCs/>
      <w:color w:val="auto"/>
    </w:rPr>
  </w:style>
  <w:style w:type="paragraph" w:styleId="af5">
    <w:name w:val="TOC Heading"/>
    <w:basedOn w:val="1"/>
    <w:next w:val="a"/>
    <w:uiPriority w:val="39"/>
    <w:semiHidden/>
    <w:unhideWhenUsed/>
    <w:qFormat/>
    <w:rsid w:val="00D54C6A"/>
    <w:pPr>
      <w:keepNext/>
      <w:keepLines/>
      <w:pBdr>
        <w:bottom w:val="none" w:sz="0" w:space="0" w:color="auto"/>
      </w:pBdr>
      <w:spacing w:before="480" w:after="0" w:line="240" w:lineRule="auto"/>
      <w:outlineLvl w:val="9"/>
    </w:pPr>
    <w:rPr>
      <w:sz w:val="28"/>
      <w:szCs w:val="28"/>
    </w:rPr>
  </w:style>
  <w:style w:type="paragraph" w:customStyle="1" w:styleId="11">
    <w:name w:val="Стиль1"/>
    <w:basedOn w:val="a"/>
    <w:link w:val="12"/>
    <w:rsid w:val="005632C3"/>
  </w:style>
  <w:style w:type="character" w:customStyle="1" w:styleId="12">
    <w:name w:val="Стиль1 Знак"/>
    <w:basedOn w:val="a0"/>
    <w:link w:val="11"/>
    <w:rsid w:val="005632C3"/>
  </w:style>
  <w:style w:type="paragraph" w:styleId="af6">
    <w:name w:val="header"/>
    <w:basedOn w:val="a"/>
    <w:link w:val="af7"/>
    <w:rsid w:val="00367455"/>
    <w:pPr>
      <w:tabs>
        <w:tab w:val="center" w:pos="4677"/>
        <w:tab w:val="right" w:pos="9355"/>
      </w:tabs>
      <w:spacing w:after="0" w:line="240" w:lineRule="auto"/>
    </w:pPr>
    <w:rPr>
      <w:rFonts w:eastAsiaTheme="minorHAnsi"/>
      <w:sz w:val="24"/>
      <w:lang w:val="en-US" w:eastAsia="en-US" w:bidi="en-US"/>
    </w:rPr>
  </w:style>
  <w:style w:type="character" w:customStyle="1" w:styleId="af7">
    <w:name w:val="Верхний колонтитул Знак"/>
    <w:basedOn w:val="a0"/>
    <w:link w:val="af6"/>
    <w:rsid w:val="00367455"/>
    <w:rPr>
      <w:rFonts w:ascii="Times New Roman" w:hAnsi="Times New Roman"/>
      <w:sz w:val="24"/>
    </w:rPr>
  </w:style>
  <w:style w:type="paragraph" w:styleId="af8">
    <w:name w:val="footer"/>
    <w:basedOn w:val="a"/>
    <w:link w:val="af9"/>
    <w:uiPriority w:val="99"/>
    <w:rsid w:val="00367455"/>
    <w:pPr>
      <w:tabs>
        <w:tab w:val="center" w:pos="4677"/>
        <w:tab w:val="right" w:pos="9355"/>
      </w:tabs>
      <w:spacing w:after="0" w:line="240" w:lineRule="auto"/>
    </w:pPr>
    <w:rPr>
      <w:rFonts w:eastAsiaTheme="minorHAnsi"/>
      <w:sz w:val="24"/>
      <w:lang w:val="en-US" w:eastAsia="en-US" w:bidi="en-US"/>
    </w:rPr>
  </w:style>
  <w:style w:type="character" w:customStyle="1" w:styleId="af9">
    <w:name w:val="Нижний колонтитул Знак"/>
    <w:basedOn w:val="a0"/>
    <w:link w:val="af8"/>
    <w:uiPriority w:val="99"/>
    <w:rsid w:val="00367455"/>
    <w:rPr>
      <w:rFonts w:ascii="Times New Roman" w:hAnsi="Times New Roman"/>
      <w:sz w:val="24"/>
    </w:rPr>
  </w:style>
  <w:style w:type="table" w:styleId="afa">
    <w:name w:val="Table Grid"/>
    <w:basedOn w:val="a1"/>
    <w:uiPriority w:val="59"/>
    <w:rsid w:val="006511F4"/>
    <w:rPr>
      <w:rFonts w:eastAsiaTheme="minorEastAsia"/>
      <w:lang w:val="ru-RU" w:eastAsia="ru-RU" w:bidi="ar-S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13">
    <w:name w:val="1. Адрес"/>
    <w:basedOn w:val="a"/>
    <w:link w:val="14"/>
    <w:rsid w:val="0011553A"/>
    <w:pPr>
      <w:spacing w:before="240" w:after="480"/>
      <w:ind w:left="6237"/>
      <w:jc w:val="center"/>
    </w:pPr>
    <w:rPr>
      <w:b/>
      <w:sz w:val="28"/>
      <w:szCs w:val="26"/>
      <w:lang w:val="uz-Cyrl-UZ"/>
    </w:rPr>
  </w:style>
  <w:style w:type="paragraph" w:customStyle="1" w:styleId="23">
    <w:name w:val="2. Текст"/>
    <w:basedOn w:val="a"/>
    <w:link w:val="24"/>
    <w:rsid w:val="00920087"/>
    <w:pPr>
      <w:spacing w:after="0" w:line="288" w:lineRule="auto"/>
      <w:ind w:firstLine="709"/>
      <w:jc w:val="both"/>
    </w:pPr>
    <w:rPr>
      <w:sz w:val="28"/>
      <w:szCs w:val="26"/>
      <w:lang w:val="uz-Cyrl-UZ"/>
    </w:rPr>
  </w:style>
  <w:style w:type="character" w:customStyle="1" w:styleId="14">
    <w:name w:val="1. Адрес Знак"/>
    <w:basedOn w:val="a0"/>
    <w:link w:val="13"/>
    <w:rsid w:val="0011553A"/>
    <w:rPr>
      <w:rFonts w:ascii="Times New Roman" w:eastAsiaTheme="minorEastAsia" w:hAnsi="Times New Roman" w:cs="Times New Roman"/>
      <w:b/>
      <w:sz w:val="28"/>
      <w:szCs w:val="26"/>
      <w:lang w:val="uz-Cyrl-UZ" w:eastAsia="ru-RU" w:bidi="ar-SA"/>
    </w:rPr>
  </w:style>
  <w:style w:type="character" w:customStyle="1" w:styleId="24">
    <w:name w:val="2. Текст Знак"/>
    <w:basedOn w:val="a0"/>
    <w:link w:val="23"/>
    <w:rsid w:val="00920087"/>
    <w:rPr>
      <w:rFonts w:ascii="Times New Roman" w:eastAsiaTheme="minorEastAsia" w:hAnsi="Times New Roman" w:cs="Times New Roman"/>
      <w:sz w:val="28"/>
      <w:szCs w:val="26"/>
      <w:lang w:val="uz-Cyrl-UZ" w:eastAsia="ru-RU" w:bidi="ar-SA"/>
    </w:rPr>
  </w:style>
  <w:style w:type="paragraph" w:styleId="afb">
    <w:name w:val="footnote text"/>
    <w:basedOn w:val="a"/>
    <w:link w:val="afc"/>
    <w:rsid w:val="00CC5613"/>
    <w:pPr>
      <w:spacing w:after="0" w:line="240" w:lineRule="auto"/>
    </w:pPr>
  </w:style>
  <w:style w:type="character" w:customStyle="1" w:styleId="afc">
    <w:name w:val="Текст сноски Знак"/>
    <w:basedOn w:val="a0"/>
    <w:link w:val="afb"/>
    <w:rsid w:val="00CC5613"/>
    <w:rPr>
      <w:rFonts w:eastAsiaTheme="minorEastAsia"/>
      <w:sz w:val="20"/>
      <w:szCs w:val="20"/>
      <w:lang w:val="ru-RU" w:eastAsia="ru-RU" w:bidi="ar-SA"/>
    </w:rPr>
  </w:style>
  <w:style w:type="character" w:styleId="afd">
    <w:name w:val="footnote reference"/>
    <w:basedOn w:val="a0"/>
    <w:rsid w:val="00CC5613"/>
    <w:rPr>
      <w:vertAlign w:val="superscript"/>
    </w:rPr>
  </w:style>
  <w:style w:type="paragraph" w:styleId="afe">
    <w:name w:val="Document Map"/>
    <w:basedOn w:val="a"/>
    <w:link w:val="aff"/>
    <w:rsid w:val="00197782"/>
    <w:pPr>
      <w:spacing w:after="0" w:line="240" w:lineRule="auto"/>
    </w:pPr>
    <w:rPr>
      <w:rFonts w:ascii="Tahoma" w:hAnsi="Tahoma" w:cs="Tahoma"/>
      <w:sz w:val="16"/>
      <w:szCs w:val="16"/>
    </w:rPr>
  </w:style>
  <w:style w:type="character" w:customStyle="1" w:styleId="aff">
    <w:name w:val="Схема документа Знак"/>
    <w:basedOn w:val="a0"/>
    <w:link w:val="afe"/>
    <w:rsid w:val="00197782"/>
    <w:rPr>
      <w:rFonts w:ascii="Tahoma" w:eastAsiaTheme="minorEastAsia" w:hAnsi="Tahoma" w:cs="Tahoma"/>
      <w:sz w:val="16"/>
      <w:szCs w:val="16"/>
      <w:lang w:val="ru-RU" w:eastAsia="ru-RU" w:bidi="ar-SA"/>
    </w:rPr>
  </w:style>
  <w:style w:type="character" w:styleId="aff0">
    <w:name w:val="Hyperlink"/>
    <w:basedOn w:val="a0"/>
    <w:rsid w:val="00D41398"/>
    <w:rPr>
      <w:color w:val="0000FF" w:themeColor="hyperlink"/>
      <w:u w:val="single"/>
    </w:rPr>
  </w:style>
  <w:style w:type="character" w:customStyle="1" w:styleId="aff1">
    <w:name w:val="абзац Знак"/>
    <w:basedOn w:val="a0"/>
    <w:link w:val="aff2"/>
    <w:locked/>
    <w:rsid w:val="005C6284"/>
    <w:rPr>
      <w:rFonts w:ascii="Times New Roman" w:hAnsi="Times New Roman" w:cs="Times New Roman"/>
      <w:sz w:val="26"/>
      <w:szCs w:val="26"/>
      <w:lang w:val="uz-Cyrl-UZ"/>
    </w:rPr>
  </w:style>
  <w:style w:type="paragraph" w:customStyle="1" w:styleId="aff2">
    <w:name w:val="абзац"/>
    <w:basedOn w:val="a"/>
    <w:link w:val="aff1"/>
    <w:rsid w:val="005C6284"/>
    <w:pPr>
      <w:spacing w:after="0" w:line="288" w:lineRule="auto"/>
      <w:ind w:firstLine="709"/>
      <w:jc w:val="both"/>
    </w:pPr>
    <w:rPr>
      <w:rFonts w:eastAsiaTheme="minorHAnsi"/>
      <w:sz w:val="26"/>
      <w:szCs w:val="26"/>
      <w:lang w:val="uz-Cyrl-UZ" w:eastAsia="en-US" w:bidi="en-US"/>
    </w:rPr>
  </w:style>
  <w:style w:type="paragraph" w:customStyle="1" w:styleId="aff3">
    <w:name w:val="*Абзац"/>
    <w:basedOn w:val="a"/>
    <w:link w:val="aff4"/>
    <w:rsid w:val="005C6284"/>
    <w:pPr>
      <w:spacing w:after="40" w:line="240" w:lineRule="auto"/>
      <w:ind w:firstLine="567"/>
      <w:jc w:val="both"/>
    </w:pPr>
    <w:rPr>
      <w:rFonts w:eastAsia="Calibri"/>
      <w:sz w:val="28"/>
      <w:szCs w:val="26"/>
      <w:lang w:val="uz-Cyrl-UZ" w:eastAsia="en-US"/>
    </w:rPr>
  </w:style>
  <w:style w:type="character" w:customStyle="1" w:styleId="aff4">
    <w:name w:val="*Абзац Знак"/>
    <w:basedOn w:val="a0"/>
    <w:link w:val="aff3"/>
    <w:rsid w:val="005C6284"/>
    <w:rPr>
      <w:rFonts w:ascii="Times New Roman" w:eastAsia="Calibri" w:hAnsi="Times New Roman" w:cs="Times New Roman"/>
      <w:sz w:val="28"/>
      <w:szCs w:val="26"/>
      <w:lang w:val="uz-Cyrl-UZ" w:bidi="ar-SA"/>
    </w:rPr>
  </w:style>
  <w:style w:type="character" w:customStyle="1" w:styleId="11pt">
    <w:name w:val="Основной текст + 11 pt"/>
    <w:basedOn w:val="a0"/>
    <w:rsid w:val="00217A9F"/>
    <w:rPr>
      <w:rFonts w:ascii="Times New Roman" w:eastAsia="Times New Roman" w:hAnsi="Times New Roman" w:cs="Times New Roman"/>
      <w:color w:val="000000"/>
      <w:spacing w:val="0"/>
      <w:w w:val="100"/>
      <w:position w:val="0"/>
      <w:sz w:val="22"/>
      <w:szCs w:val="22"/>
      <w:shd w:val="clear" w:color="auto" w:fill="FFFFFF"/>
      <w:lang w:val="ru-RU"/>
    </w:rPr>
  </w:style>
  <w:style w:type="paragraph" w:customStyle="1" w:styleId="aff5">
    <w:name w:val="название"/>
    <w:basedOn w:val="aff2"/>
    <w:link w:val="aff6"/>
    <w:rsid w:val="003C62BD"/>
    <w:pPr>
      <w:spacing w:after="240"/>
      <w:ind w:firstLine="0"/>
      <w:jc w:val="center"/>
    </w:pPr>
    <w:rPr>
      <w:rFonts w:eastAsiaTheme="minorEastAsia"/>
      <w:b/>
      <w:lang w:eastAsia="ru-RU" w:bidi="ar-SA"/>
    </w:rPr>
  </w:style>
  <w:style w:type="character" w:customStyle="1" w:styleId="aff6">
    <w:name w:val="название Знак"/>
    <w:basedOn w:val="aff1"/>
    <w:link w:val="aff5"/>
    <w:rsid w:val="003C62BD"/>
    <w:rPr>
      <w:rFonts w:ascii="Times New Roman" w:eastAsiaTheme="minorEastAsia" w:hAnsi="Times New Roman" w:cs="Times New Roman"/>
      <w:b/>
      <w:sz w:val="26"/>
      <w:szCs w:val="26"/>
      <w:lang w:val="uz-Cyrl-UZ" w:eastAsia="ru-RU" w:bidi="ar-SA"/>
    </w:rPr>
  </w:style>
  <w:style w:type="paragraph" w:styleId="aff7">
    <w:name w:val="Balloon Text"/>
    <w:basedOn w:val="a"/>
    <w:link w:val="aff8"/>
    <w:uiPriority w:val="99"/>
    <w:unhideWhenUsed/>
    <w:rsid w:val="00CF0242"/>
    <w:pPr>
      <w:spacing w:after="0" w:line="240" w:lineRule="auto"/>
    </w:pPr>
    <w:rPr>
      <w:rFonts w:ascii="Tahoma" w:hAnsi="Tahoma" w:cs="Tahoma"/>
      <w:sz w:val="16"/>
      <w:szCs w:val="16"/>
    </w:rPr>
  </w:style>
  <w:style w:type="character" w:customStyle="1" w:styleId="aff8">
    <w:name w:val="Текст выноски Знак"/>
    <w:basedOn w:val="a0"/>
    <w:link w:val="aff7"/>
    <w:uiPriority w:val="99"/>
    <w:rsid w:val="00CF0242"/>
    <w:rPr>
      <w:rFonts w:ascii="Tahoma" w:eastAsiaTheme="minorEastAsia" w:hAnsi="Tahoma" w:cs="Tahoma"/>
      <w:sz w:val="16"/>
      <w:szCs w:val="16"/>
      <w:lang w:val="ru-RU" w:eastAsia="ru-RU" w:bidi="ar-SA"/>
    </w:rPr>
  </w:style>
  <w:style w:type="paragraph" w:customStyle="1" w:styleId="25">
    <w:name w:val="текст2"/>
    <w:basedOn w:val="a"/>
    <w:link w:val="26"/>
    <w:rsid w:val="00BF2606"/>
    <w:pPr>
      <w:spacing w:after="0" w:line="240" w:lineRule="auto"/>
      <w:jc w:val="center"/>
    </w:pPr>
    <w:rPr>
      <w:rFonts w:eastAsia="Calibri"/>
      <w:sz w:val="24"/>
      <w:szCs w:val="24"/>
      <w:lang w:eastAsia="en-US"/>
    </w:rPr>
  </w:style>
  <w:style w:type="character" w:customStyle="1" w:styleId="26">
    <w:name w:val="текст2 Знак"/>
    <w:link w:val="25"/>
    <w:rsid w:val="00BF2606"/>
    <w:rPr>
      <w:rFonts w:ascii="Times New Roman" w:eastAsia="Calibri" w:hAnsi="Times New Roman" w:cs="Times New Roman"/>
      <w:sz w:val="24"/>
      <w:szCs w:val="24"/>
      <w:lang w:val="ru-RU" w:bidi="ar-SA"/>
    </w:rPr>
  </w:style>
  <w:style w:type="paragraph" w:customStyle="1" w:styleId="01">
    <w:name w:val="0.прил1"/>
    <w:basedOn w:val="a"/>
    <w:link w:val="010"/>
    <w:rsid w:val="00FD5B14"/>
    <w:pPr>
      <w:pageBreakBefore/>
      <w:tabs>
        <w:tab w:val="left" w:pos="851"/>
      </w:tabs>
      <w:spacing w:after="360" w:line="264" w:lineRule="auto"/>
      <w:ind w:left="3969"/>
      <w:jc w:val="center"/>
    </w:pPr>
    <w:rPr>
      <w:rFonts w:eastAsia="Times New Roman"/>
      <w:noProof/>
      <w:sz w:val="24"/>
      <w:szCs w:val="24"/>
      <w:lang w:val="en-US" w:eastAsia="en-US" w:bidi="en-US"/>
    </w:rPr>
  </w:style>
  <w:style w:type="character" w:customStyle="1" w:styleId="010">
    <w:name w:val="0.прил1 Знак"/>
    <w:basedOn w:val="a0"/>
    <w:link w:val="01"/>
    <w:rsid w:val="00FD5B14"/>
    <w:rPr>
      <w:noProof/>
      <w:sz w:val="24"/>
      <w:szCs w:val="24"/>
    </w:rPr>
  </w:style>
  <w:style w:type="paragraph" w:customStyle="1" w:styleId="0">
    <w:name w:val="0.Назв."/>
    <w:link w:val="00"/>
    <w:rsid w:val="00FD5B14"/>
    <w:pPr>
      <w:keepNext/>
      <w:spacing w:after="240"/>
      <w:jc w:val="center"/>
      <w:outlineLvl w:val="0"/>
    </w:pPr>
    <w:rPr>
      <w:b/>
      <w:bCs/>
      <w:iCs/>
      <w:sz w:val="28"/>
      <w:szCs w:val="26"/>
    </w:rPr>
  </w:style>
  <w:style w:type="character" w:customStyle="1" w:styleId="00">
    <w:name w:val="0.Назв. Знак"/>
    <w:basedOn w:val="a0"/>
    <w:link w:val="0"/>
    <w:rsid w:val="00FD5B14"/>
    <w:rPr>
      <w:b/>
      <w:bCs/>
      <w:iCs/>
      <w:sz w:val="28"/>
      <w:szCs w:val="26"/>
    </w:rPr>
  </w:style>
  <w:style w:type="paragraph" w:customStyle="1" w:styleId="27">
    <w:name w:val="2.Глава"/>
    <w:basedOn w:val="a"/>
    <w:link w:val="28"/>
    <w:rsid w:val="00FD5B14"/>
    <w:pPr>
      <w:keepNext/>
      <w:spacing w:before="240" w:after="240" w:line="288" w:lineRule="auto"/>
      <w:jc w:val="center"/>
      <w:outlineLvl w:val="1"/>
    </w:pPr>
    <w:rPr>
      <w:rFonts w:eastAsia="Times New Roman"/>
      <w:b/>
      <w:sz w:val="28"/>
      <w:szCs w:val="26"/>
      <w:lang w:val="en-US" w:eastAsia="en-US" w:bidi="en-US"/>
    </w:rPr>
  </w:style>
  <w:style w:type="character" w:customStyle="1" w:styleId="28">
    <w:name w:val="2.Глава Знак"/>
    <w:basedOn w:val="a0"/>
    <w:link w:val="27"/>
    <w:rsid w:val="00FD5B14"/>
    <w:rPr>
      <w:b/>
      <w:sz w:val="28"/>
      <w:szCs w:val="26"/>
    </w:rPr>
  </w:style>
  <w:style w:type="paragraph" w:customStyle="1" w:styleId="51">
    <w:name w:val="5.Абзац"/>
    <w:basedOn w:val="a"/>
    <w:link w:val="52"/>
    <w:rsid w:val="00FD5B14"/>
    <w:pPr>
      <w:tabs>
        <w:tab w:val="left" w:pos="851"/>
      </w:tabs>
      <w:spacing w:before="20" w:after="40" w:line="240" w:lineRule="auto"/>
      <w:ind w:firstLine="709"/>
      <w:jc w:val="both"/>
    </w:pPr>
    <w:rPr>
      <w:rFonts w:eastAsia="Times New Roman"/>
      <w:sz w:val="28"/>
      <w:szCs w:val="24"/>
      <w:lang w:val="en-US" w:eastAsia="en-US" w:bidi="en-US"/>
    </w:rPr>
  </w:style>
  <w:style w:type="character" w:customStyle="1" w:styleId="52">
    <w:name w:val="5.Абзац Знак"/>
    <w:basedOn w:val="a0"/>
    <w:link w:val="51"/>
    <w:rsid w:val="00FD5B14"/>
    <w:rPr>
      <w:sz w:val="28"/>
      <w:szCs w:val="24"/>
    </w:rPr>
  </w:style>
  <w:style w:type="paragraph" w:customStyle="1" w:styleId="02">
    <w:name w:val="0.прил2"/>
    <w:basedOn w:val="01"/>
    <w:link w:val="020"/>
    <w:rsid w:val="00FD5B14"/>
    <w:pPr>
      <w:keepNext/>
      <w:keepLines/>
      <w:pageBreakBefore w:val="0"/>
      <w:spacing w:before="720"/>
    </w:pPr>
    <w:rPr>
      <w:lang w:val="uz-Cyrl-UZ"/>
    </w:rPr>
  </w:style>
  <w:style w:type="character" w:customStyle="1" w:styleId="020">
    <w:name w:val="0.прил2 Знак"/>
    <w:basedOn w:val="010"/>
    <w:link w:val="02"/>
    <w:rsid w:val="00FD5B14"/>
    <w:rPr>
      <w:noProof/>
      <w:sz w:val="24"/>
      <w:szCs w:val="24"/>
      <w:lang w:val="uz-Cyrl-UZ"/>
    </w:rPr>
  </w:style>
  <w:style w:type="paragraph" w:customStyle="1" w:styleId="fx">
    <w:name w:val="fx"/>
    <w:basedOn w:val="51"/>
    <w:link w:val="fx0"/>
    <w:rsid w:val="00FD5B14"/>
    <w:pPr>
      <w:spacing w:before="240" w:after="120"/>
      <w:ind w:firstLine="0"/>
      <w:jc w:val="center"/>
    </w:pPr>
  </w:style>
  <w:style w:type="character" w:customStyle="1" w:styleId="fx0">
    <w:name w:val="fx Знак"/>
    <w:basedOn w:val="52"/>
    <w:link w:val="fx"/>
    <w:rsid w:val="00FD5B14"/>
    <w:rPr>
      <w:sz w:val="28"/>
      <w:szCs w:val="24"/>
    </w:rPr>
  </w:style>
  <w:style w:type="paragraph" w:customStyle="1" w:styleId="TR">
    <w:name w:val="T(R)"/>
    <w:basedOn w:val="51"/>
    <w:link w:val="TR0"/>
    <w:rsid w:val="00FD5B14"/>
    <w:pPr>
      <w:spacing w:before="0"/>
      <w:ind w:firstLine="0"/>
      <w:jc w:val="right"/>
    </w:pPr>
  </w:style>
  <w:style w:type="character" w:customStyle="1" w:styleId="TR0">
    <w:name w:val="T(R) Знак"/>
    <w:basedOn w:val="52"/>
    <w:link w:val="TR"/>
    <w:rsid w:val="00FD5B14"/>
    <w:rPr>
      <w:sz w:val="28"/>
      <w:szCs w:val="24"/>
    </w:rPr>
  </w:style>
  <w:style w:type="paragraph" w:customStyle="1" w:styleId="TL">
    <w:name w:val="T(L)"/>
    <w:basedOn w:val="TR"/>
    <w:link w:val="TL0"/>
    <w:rsid w:val="00FD5B14"/>
    <w:pPr>
      <w:jc w:val="left"/>
    </w:pPr>
  </w:style>
  <w:style w:type="character" w:customStyle="1" w:styleId="TL0">
    <w:name w:val="T(L) Знак"/>
    <w:basedOn w:val="TR0"/>
    <w:link w:val="TL"/>
    <w:rsid w:val="00FD5B14"/>
    <w:rPr>
      <w:sz w:val="28"/>
      <w:szCs w:val="24"/>
    </w:rPr>
  </w:style>
  <w:style w:type="paragraph" w:customStyle="1" w:styleId="T">
    <w:name w:val="T(–)"/>
    <w:basedOn w:val="51"/>
    <w:link w:val="T0"/>
    <w:rsid w:val="00FD5B14"/>
    <w:pPr>
      <w:numPr>
        <w:numId w:val="1"/>
      </w:numPr>
      <w:ind w:left="1287"/>
    </w:pPr>
  </w:style>
  <w:style w:type="character" w:customStyle="1" w:styleId="T0">
    <w:name w:val="T(–) Знак"/>
    <w:basedOn w:val="52"/>
    <w:link w:val="T"/>
    <w:rsid w:val="00FD5B14"/>
    <w:rPr>
      <w:sz w:val="28"/>
      <w:szCs w:val="24"/>
    </w:rPr>
  </w:style>
  <w:style w:type="paragraph" w:customStyle="1" w:styleId="TE">
    <w:name w:val="T(E)"/>
    <w:basedOn w:val="TR"/>
    <w:link w:val="TE0"/>
    <w:rsid w:val="00FD5B14"/>
    <w:pPr>
      <w:jc w:val="center"/>
    </w:pPr>
    <w:rPr>
      <w:rFonts w:eastAsia="MS Mincho"/>
      <w:lang w:eastAsia="ja-JP"/>
    </w:rPr>
  </w:style>
  <w:style w:type="character" w:customStyle="1" w:styleId="TE0">
    <w:name w:val="T(E) Знак"/>
    <w:basedOn w:val="TR0"/>
    <w:link w:val="TE"/>
    <w:rsid w:val="00FD5B14"/>
    <w:rPr>
      <w:rFonts w:eastAsia="MS Mincho"/>
      <w:sz w:val="28"/>
      <w:szCs w:val="24"/>
      <w:lang w:eastAsia="ja-JP"/>
    </w:rPr>
  </w:style>
  <w:style w:type="paragraph" w:customStyle="1" w:styleId="4">
    <w:name w:val="4.Пункт"/>
    <w:basedOn w:val="51"/>
    <w:link w:val="42"/>
    <w:rsid w:val="00FD5B14"/>
    <w:pPr>
      <w:numPr>
        <w:numId w:val="2"/>
      </w:numPr>
      <w:ind w:left="0" w:firstLine="709"/>
    </w:pPr>
    <w:rPr>
      <w:rFonts w:eastAsia="MS Mincho"/>
      <w:lang w:eastAsia="ja-JP"/>
    </w:rPr>
  </w:style>
  <w:style w:type="character" w:customStyle="1" w:styleId="42">
    <w:name w:val="4.Пункт Знак"/>
    <w:basedOn w:val="52"/>
    <w:link w:val="4"/>
    <w:rsid w:val="00FD5B14"/>
    <w:rPr>
      <w:rFonts w:eastAsia="MS Mincho"/>
      <w:sz w:val="28"/>
      <w:szCs w:val="24"/>
      <w:lang w:eastAsia="ja-JP"/>
    </w:rPr>
  </w:style>
  <w:style w:type="paragraph" w:customStyle="1" w:styleId="15">
    <w:name w:val="1.Раздел"/>
    <w:basedOn w:val="1"/>
    <w:link w:val="16"/>
    <w:rsid w:val="00FD5B14"/>
    <w:pPr>
      <w:keepNext/>
      <w:widowControl w:val="0"/>
      <w:pBdr>
        <w:bottom w:val="none" w:sz="0" w:space="0" w:color="auto"/>
      </w:pBdr>
      <w:autoSpaceDE w:val="0"/>
      <w:autoSpaceDN w:val="0"/>
      <w:adjustRightInd w:val="0"/>
      <w:spacing w:before="360" w:after="240"/>
      <w:jc w:val="center"/>
    </w:pPr>
    <w:rPr>
      <w:rFonts w:ascii="Times New Roman CYR" w:eastAsia="MS Mincho" w:hAnsi="Times New Roman CYR" w:cs="Times New Roman CYR"/>
      <w:bCs w:val="0"/>
      <w:color w:val="auto"/>
      <w:sz w:val="28"/>
      <w:szCs w:val="30"/>
      <w:lang w:eastAsia="ja-JP"/>
    </w:rPr>
  </w:style>
  <w:style w:type="character" w:customStyle="1" w:styleId="16">
    <w:name w:val="1.Раздел Знак"/>
    <w:basedOn w:val="10"/>
    <w:link w:val="15"/>
    <w:rsid w:val="00FD5B14"/>
    <w:rPr>
      <w:rFonts w:ascii="Times New Roman CYR" w:eastAsia="MS Mincho" w:hAnsi="Times New Roman CYR" w:cs="Times New Roman CYR"/>
      <w:b/>
      <w:bCs w:val="0"/>
      <w:color w:val="365F91" w:themeColor="accent1" w:themeShade="BF"/>
      <w:sz w:val="28"/>
      <w:szCs w:val="30"/>
      <w:lang w:eastAsia="ja-JP"/>
    </w:rPr>
  </w:style>
  <w:style w:type="paragraph" w:customStyle="1" w:styleId="3">
    <w:name w:val="3.Параг"/>
    <w:basedOn w:val="27"/>
    <w:link w:val="32"/>
    <w:rsid w:val="00FD5B14"/>
    <w:pPr>
      <w:numPr>
        <w:numId w:val="4"/>
      </w:numPr>
      <w:outlineLvl w:val="2"/>
    </w:pPr>
    <w:rPr>
      <w:rFonts w:eastAsia="MS Mincho"/>
    </w:rPr>
  </w:style>
  <w:style w:type="character" w:customStyle="1" w:styleId="32">
    <w:name w:val="3.Параг Знак"/>
    <w:basedOn w:val="28"/>
    <w:link w:val="3"/>
    <w:rsid w:val="00FD5B14"/>
    <w:rPr>
      <w:rFonts w:eastAsia="MS Mincho"/>
      <w:b/>
      <w:sz w:val="28"/>
      <w:szCs w:val="26"/>
    </w:rPr>
  </w:style>
  <w:style w:type="paragraph" w:customStyle="1" w:styleId="aff9">
    <w:name w:val="Глава"/>
    <w:basedOn w:val="a"/>
    <w:link w:val="affa"/>
    <w:rsid w:val="00CA3613"/>
    <w:pPr>
      <w:spacing w:before="240" w:after="120" w:line="288" w:lineRule="auto"/>
      <w:ind w:firstLine="709"/>
      <w:jc w:val="center"/>
      <w:outlineLvl w:val="0"/>
    </w:pPr>
    <w:rPr>
      <w:rFonts w:eastAsia="Times New Roman"/>
      <w:b/>
      <w:sz w:val="28"/>
      <w:szCs w:val="24"/>
    </w:rPr>
  </w:style>
  <w:style w:type="character" w:customStyle="1" w:styleId="affa">
    <w:name w:val="Глава Знак"/>
    <w:basedOn w:val="a0"/>
    <w:link w:val="aff9"/>
    <w:rsid w:val="00CA3613"/>
    <w:rPr>
      <w:b/>
      <w:sz w:val="28"/>
      <w:szCs w:val="24"/>
      <w:lang w:val="ru-RU" w:eastAsia="ru-RU" w:bidi="ar-SA"/>
    </w:rPr>
  </w:style>
  <w:style w:type="paragraph" w:customStyle="1" w:styleId="Default">
    <w:name w:val="Default"/>
    <w:link w:val="Default0"/>
    <w:rsid w:val="003F38E7"/>
    <w:pPr>
      <w:autoSpaceDE w:val="0"/>
      <w:autoSpaceDN w:val="0"/>
      <w:adjustRightInd w:val="0"/>
    </w:pPr>
    <w:rPr>
      <w:rFonts w:eastAsiaTheme="minorHAnsi"/>
      <w:color w:val="000000"/>
      <w:sz w:val="24"/>
      <w:szCs w:val="24"/>
      <w:lang w:val="ru-RU" w:bidi="ar-SA"/>
    </w:rPr>
  </w:style>
  <w:style w:type="character" w:customStyle="1" w:styleId="17">
    <w:name w:val="Основной текст1"/>
    <w:rsid w:val="00ED5CB8"/>
    <w:rPr>
      <w:rFonts w:ascii="Tahoma" w:eastAsia="Tahoma" w:hAnsi="Tahoma" w:cs="Tahoma"/>
      <w:color w:val="000000"/>
      <w:spacing w:val="0"/>
      <w:w w:val="100"/>
      <w:position w:val="0"/>
      <w:sz w:val="24"/>
      <w:szCs w:val="24"/>
      <w:shd w:val="clear" w:color="auto" w:fill="FFFFFF"/>
      <w:lang w:val="ru-RU"/>
    </w:rPr>
  </w:style>
  <w:style w:type="paragraph" w:customStyle="1" w:styleId="default1">
    <w:name w:val="default"/>
    <w:link w:val="default2"/>
    <w:rsid w:val="00D54C6A"/>
    <w:rPr>
      <w:sz w:val="28"/>
      <w:szCs w:val="28"/>
    </w:rPr>
  </w:style>
  <w:style w:type="character" w:customStyle="1" w:styleId="default2">
    <w:name w:val="default Знак"/>
    <w:basedOn w:val="a0"/>
    <w:link w:val="default1"/>
    <w:rsid w:val="00D54C6A"/>
    <w:rPr>
      <w:sz w:val="28"/>
      <w:szCs w:val="28"/>
    </w:rPr>
  </w:style>
  <w:style w:type="paragraph" w:customStyle="1" w:styleId="H1">
    <w:name w:val="H1"/>
    <w:basedOn w:val="Default"/>
    <w:link w:val="H10"/>
    <w:qFormat/>
    <w:rsid w:val="00156ACA"/>
    <w:pPr>
      <w:keepNext/>
      <w:spacing w:before="120" w:line="288" w:lineRule="auto"/>
      <w:ind w:firstLine="709"/>
      <w:jc w:val="both"/>
    </w:pPr>
    <w:rPr>
      <w:b/>
      <w:sz w:val="28"/>
      <w:szCs w:val="28"/>
      <w:lang w:val="uz-Cyrl-UZ"/>
    </w:rPr>
  </w:style>
  <w:style w:type="paragraph" w:customStyle="1" w:styleId="TI">
    <w:name w:val="T(I)"/>
    <w:basedOn w:val="Default"/>
    <w:link w:val="TI0"/>
    <w:qFormat/>
    <w:rsid w:val="00156ACA"/>
    <w:pPr>
      <w:spacing w:line="288" w:lineRule="auto"/>
      <w:ind w:firstLine="709"/>
      <w:jc w:val="both"/>
    </w:pPr>
    <w:rPr>
      <w:i/>
      <w:lang w:val="uz-Cyrl-UZ"/>
    </w:rPr>
  </w:style>
  <w:style w:type="character" w:customStyle="1" w:styleId="Default0">
    <w:name w:val="Default Знак"/>
    <w:basedOn w:val="a0"/>
    <w:link w:val="Default"/>
    <w:rsid w:val="00156ACA"/>
    <w:rPr>
      <w:rFonts w:eastAsiaTheme="minorHAnsi"/>
      <w:color w:val="000000"/>
      <w:sz w:val="24"/>
      <w:szCs w:val="24"/>
      <w:lang w:val="ru-RU" w:bidi="ar-SA"/>
    </w:rPr>
  </w:style>
  <w:style w:type="character" w:customStyle="1" w:styleId="H10">
    <w:name w:val="H1 Знак"/>
    <w:basedOn w:val="Default0"/>
    <w:link w:val="H1"/>
    <w:rsid w:val="00156ACA"/>
    <w:rPr>
      <w:rFonts w:eastAsiaTheme="minorHAnsi"/>
      <w:b/>
      <w:color w:val="000000"/>
      <w:sz w:val="28"/>
      <w:szCs w:val="28"/>
      <w:lang w:val="uz-Cyrl-UZ" w:bidi="ar-SA"/>
    </w:rPr>
  </w:style>
  <w:style w:type="paragraph" w:customStyle="1" w:styleId="T1">
    <w:name w:val="T"/>
    <w:basedOn w:val="51"/>
    <w:link w:val="T2"/>
    <w:qFormat/>
    <w:rsid w:val="00156ACA"/>
    <w:pPr>
      <w:spacing w:before="0" w:after="0" w:line="288" w:lineRule="auto"/>
    </w:pPr>
    <w:rPr>
      <w:spacing w:val="-4"/>
      <w:szCs w:val="28"/>
      <w:lang w:val="uz-Cyrl-UZ"/>
    </w:rPr>
  </w:style>
  <w:style w:type="character" w:customStyle="1" w:styleId="TI0">
    <w:name w:val="T(I) Знак"/>
    <w:basedOn w:val="Default0"/>
    <w:link w:val="TI"/>
    <w:rsid w:val="00156ACA"/>
    <w:rPr>
      <w:rFonts w:eastAsiaTheme="minorHAnsi"/>
      <w:i/>
      <w:color w:val="000000"/>
      <w:sz w:val="24"/>
      <w:szCs w:val="24"/>
      <w:lang w:val="uz-Cyrl-UZ" w:bidi="ar-SA"/>
    </w:rPr>
  </w:style>
  <w:style w:type="character" w:customStyle="1" w:styleId="T2">
    <w:name w:val="T Знак"/>
    <w:basedOn w:val="52"/>
    <w:link w:val="T1"/>
    <w:rsid w:val="00156ACA"/>
    <w:rPr>
      <w:spacing w:val="-4"/>
      <w:sz w:val="28"/>
      <w:szCs w:val="28"/>
      <w:lang w:val="uz-Cyrl-UZ"/>
    </w:rPr>
  </w:style>
  <w:style w:type="paragraph" w:styleId="affb">
    <w:name w:val="Normal (Web)"/>
    <w:basedOn w:val="a"/>
    <w:uiPriority w:val="99"/>
    <w:unhideWhenUsed/>
    <w:rsid w:val="009F31C2"/>
    <w:pPr>
      <w:spacing w:before="100" w:beforeAutospacing="1" w:after="100" w:afterAutospacing="1" w:line="240" w:lineRule="auto"/>
    </w:pPr>
    <w:rPr>
      <w:rFonts w:eastAsia="Times New Roman"/>
      <w:sz w:val="24"/>
      <w:szCs w:val="24"/>
    </w:rPr>
  </w:style>
  <w:style w:type="character" w:customStyle="1" w:styleId="ad">
    <w:name w:val="Абзац списка Знак"/>
    <w:aliases w:val="List_Paragraph Знак,Multilevel para_II Знак,List Paragraph1 Знак,Akapit z listą BS Знак,Bullet1 Знак,Bullet List Знак,lp1 Знак,Dot pt Знак,F5 List Paragraph Знак,No Spacing1 Знак,List Paragraph Char Char Char Знак,Indicator Text Знак"/>
    <w:link w:val="ac"/>
    <w:uiPriority w:val="34"/>
    <w:qFormat/>
    <w:rsid w:val="000A2018"/>
    <w:rPr>
      <w:rFonts w:eastAsiaTheme="minorEastAsia"/>
      <w:lang w:val="ru-RU" w:eastAsia="ru-RU" w:bidi="ar-SA"/>
    </w:rPr>
  </w:style>
  <w:style w:type="paragraph" w:customStyle="1" w:styleId="TE1">
    <w:name w:val="*T(E)"/>
    <w:basedOn w:val="a"/>
    <w:link w:val="TE2"/>
    <w:qFormat/>
    <w:rsid w:val="001A6165"/>
    <w:pPr>
      <w:spacing w:after="40" w:line="240" w:lineRule="auto"/>
      <w:jc w:val="center"/>
    </w:pPr>
    <w:rPr>
      <w:rFonts w:eastAsia="Calibri"/>
      <w:sz w:val="28"/>
      <w:szCs w:val="26"/>
      <w:lang w:val="uz-Cyrl-UZ" w:eastAsia="en-US"/>
    </w:rPr>
  </w:style>
  <w:style w:type="character" w:customStyle="1" w:styleId="TE2">
    <w:name w:val="*T(E) Знак"/>
    <w:basedOn w:val="a0"/>
    <w:link w:val="TE1"/>
    <w:rsid w:val="001A6165"/>
    <w:rPr>
      <w:rFonts w:eastAsia="Calibri"/>
      <w:sz w:val="28"/>
      <w:szCs w:val="26"/>
      <w:lang w:val="uz-Cyrl-UZ" w:bidi="ar-SA"/>
    </w:rPr>
  </w:style>
  <w:style w:type="character" w:customStyle="1" w:styleId="fontstyle01">
    <w:name w:val="fontstyle01"/>
    <w:basedOn w:val="a0"/>
    <w:rsid w:val="006A3612"/>
    <w:rPr>
      <w:rFonts w:ascii="LiberationSerif-Identity-H" w:hAnsi="LiberationSerif-Identity-H"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751472">
      <w:bodyDiv w:val="1"/>
      <w:marLeft w:val="0"/>
      <w:marRight w:val="0"/>
      <w:marTop w:val="0"/>
      <w:marBottom w:val="0"/>
      <w:divBdr>
        <w:top w:val="none" w:sz="0" w:space="0" w:color="auto"/>
        <w:left w:val="none" w:sz="0" w:space="0" w:color="auto"/>
        <w:bottom w:val="none" w:sz="0" w:space="0" w:color="auto"/>
        <w:right w:val="none" w:sz="0" w:space="0" w:color="auto"/>
      </w:divBdr>
    </w:div>
    <w:div w:id="1528831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nsdg.stat.u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E:\Viktor\REGISTER\&#1096;&#1072;&#1073;&#1083;&#1086;&#1085;&#1099;\2.%20&#1041;.&#1052;&#1080;&#1088;&#1091;&#1089;&#1084;&#1072;&#1085;&#1086;&#1074;%20(&#1091;&#1079;).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185127-D94A-47AA-AD4C-606EA5F01C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 Б.Мирусманов (уз).dotx</Template>
  <TotalTime>4824</TotalTime>
  <Pages>8</Pages>
  <Words>3224</Words>
  <Characters>18381</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gks</Company>
  <LinksUpToDate>false</LinksUpToDate>
  <CharactersWithSpaces>21562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K.Abdugafarov</dc:creator>
  <cp:lastModifiedBy>Рузаев Р. А.</cp:lastModifiedBy>
  <cp:revision>524</cp:revision>
  <cp:lastPrinted>2022-04-07T05:34:00Z</cp:lastPrinted>
  <dcterms:created xsi:type="dcterms:W3CDTF">2021-01-08T06:36:00Z</dcterms:created>
  <dcterms:modified xsi:type="dcterms:W3CDTF">2026-01-21T11:44:00Z</dcterms:modified>
</cp:coreProperties>
</file>